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6300F" w14:textId="77777777" w:rsidR="00951AC2" w:rsidRPr="00003A5F" w:rsidRDefault="00951AC2" w:rsidP="00951AC2">
      <w:pPr>
        <w:tabs>
          <w:tab w:val="left" w:pos="1037"/>
        </w:tabs>
        <w:jc w:val="center"/>
        <w:rPr>
          <w:rFonts w:ascii="Book Antiqua" w:hAnsi="Book Antiqua" w:cs="Arial"/>
          <w:b/>
          <w:color w:val="0000FF"/>
        </w:rPr>
      </w:pPr>
    </w:p>
    <w:p w14:paraId="63AE7C06" w14:textId="77777777" w:rsidR="00951AC2" w:rsidRPr="00003A5F" w:rsidRDefault="00951AC2" w:rsidP="00951AC2">
      <w:pPr>
        <w:tabs>
          <w:tab w:val="left" w:pos="1037"/>
        </w:tabs>
        <w:jc w:val="center"/>
        <w:rPr>
          <w:rFonts w:ascii="Book Antiqua" w:hAnsi="Book Antiqua" w:cs="Arial"/>
          <w:b/>
          <w:color w:val="0000FF"/>
        </w:rPr>
      </w:pPr>
    </w:p>
    <w:p w14:paraId="37D8E472" w14:textId="77777777" w:rsidR="00951AC2" w:rsidRPr="00003A5F" w:rsidRDefault="00951AC2" w:rsidP="00951AC2">
      <w:pPr>
        <w:tabs>
          <w:tab w:val="left" w:pos="1037"/>
        </w:tabs>
        <w:jc w:val="center"/>
        <w:rPr>
          <w:rFonts w:ascii="Book Antiqua" w:hAnsi="Book Antiqua" w:cs="Arial"/>
          <w:b/>
          <w:color w:val="0000FF"/>
        </w:rPr>
      </w:pPr>
    </w:p>
    <w:p w14:paraId="16C0C355" w14:textId="77777777" w:rsidR="00951AC2" w:rsidRPr="00003A5F" w:rsidRDefault="00951AC2" w:rsidP="00951AC2">
      <w:pPr>
        <w:tabs>
          <w:tab w:val="left" w:pos="1037"/>
        </w:tabs>
        <w:jc w:val="center"/>
        <w:rPr>
          <w:rFonts w:ascii="Book Antiqua" w:hAnsi="Book Antiqua" w:cs="Arial"/>
          <w:b/>
          <w:color w:val="0000FF"/>
        </w:rPr>
      </w:pPr>
    </w:p>
    <w:p w14:paraId="7C124627" w14:textId="77777777" w:rsidR="00336B10" w:rsidRPr="00003A5F" w:rsidRDefault="00336B10" w:rsidP="00336B10">
      <w:pPr>
        <w:tabs>
          <w:tab w:val="left" w:pos="1037"/>
        </w:tabs>
        <w:jc w:val="center"/>
        <w:rPr>
          <w:rFonts w:ascii="Book Antiqua" w:hAnsi="Book Antiqua" w:cs="Arial"/>
          <w:b/>
          <w:color w:val="0000FF"/>
        </w:rPr>
      </w:pPr>
    </w:p>
    <w:p w14:paraId="641A41CC" w14:textId="77777777" w:rsidR="00336B10" w:rsidRPr="00003A5F" w:rsidRDefault="00336B10" w:rsidP="00336B10">
      <w:pPr>
        <w:tabs>
          <w:tab w:val="left" w:pos="1037"/>
        </w:tabs>
        <w:jc w:val="center"/>
        <w:rPr>
          <w:rFonts w:ascii="Book Antiqua" w:hAnsi="Book Antiqua" w:cs="Arial"/>
          <w:b/>
          <w:color w:val="0000FF"/>
        </w:rPr>
      </w:pPr>
    </w:p>
    <w:p w14:paraId="5E5B2439" w14:textId="77777777" w:rsidR="00336B10" w:rsidRPr="00003A5F" w:rsidRDefault="00336B10" w:rsidP="00336B10">
      <w:pPr>
        <w:tabs>
          <w:tab w:val="left" w:pos="1037"/>
        </w:tabs>
        <w:jc w:val="center"/>
        <w:rPr>
          <w:rFonts w:ascii="Book Antiqua" w:hAnsi="Book Antiqua" w:cs="Arial"/>
          <w:b/>
          <w:color w:val="0000FF"/>
        </w:rPr>
      </w:pPr>
    </w:p>
    <w:p w14:paraId="698974DF" w14:textId="77777777" w:rsidR="001C0BD7" w:rsidRPr="00003A5F" w:rsidRDefault="001C0BD7" w:rsidP="00336B10">
      <w:pPr>
        <w:tabs>
          <w:tab w:val="left" w:pos="1037"/>
        </w:tabs>
        <w:jc w:val="center"/>
        <w:rPr>
          <w:rFonts w:ascii="Book Antiqua" w:hAnsi="Book Antiqua" w:cs="Arial"/>
          <w:b/>
          <w:color w:val="0000FF"/>
        </w:rPr>
      </w:pPr>
    </w:p>
    <w:p w14:paraId="59558ADE" w14:textId="77777777" w:rsidR="00336B10" w:rsidRPr="00003A5F" w:rsidRDefault="00336B10" w:rsidP="00336B10">
      <w:pPr>
        <w:tabs>
          <w:tab w:val="left" w:pos="1037"/>
        </w:tabs>
        <w:jc w:val="center"/>
        <w:rPr>
          <w:rFonts w:ascii="Book Antiqua" w:hAnsi="Book Antiqua" w:cs="Arial"/>
          <w:b/>
          <w:color w:val="0000FF"/>
        </w:rPr>
      </w:pPr>
    </w:p>
    <w:p w14:paraId="41BD4A27" w14:textId="77777777" w:rsidR="00336B10" w:rsidRPr="00003A5F" w:rsidRDefault="00336B10" w:rsidP="00336B10">
      <w:pPr>
        <w:tabs>
          <w:tab w:val="left" w:pos="1037"/>
        </w:tabs>
        <w:jc w:val="center"/>
        <w:rPr>
          <w:rFonts w:ascii="Book Antiqua" w:hAnsi="Book Antiqua" w:cs="Arial"/>
          <w:b/>
          <w:color w:val="0000FF"/>
        </w:rPr>
      </w:pPr>
    </w:p>
    <w:p w14:paraId="15D29C67" w14:textId="77777777" w:rsidR="00336B10" w:rsidRPr="00003A5F" w:rsidRDefault="00336B10" w:rsidP="00336B10">
      <w:pPr>
        <w:tabs>
          <w:tab w:val="left" w:pos="1037"/>
        </w:tabs>
        <w:jc w:val="center"/>
        <w:rPr>
          <w:rFonts w:ascii="Book Antiqua" w:hAnsi="Book Antiqua" w:cs="Arial"/>
          <w:b/>
        </w:rPr>
      </w:pPr>
    </w:p>
    <w:p w14:paraId="4BC6D3EA" w14:textId="77777777" w:rsidR="00336B10" w:rsidRPr="00003A5F" w:rsidRDefault="00336B10" w:rsidP="00336B10">
      <w:pPr>
        <w:tabs>
          <w:tab w:val="left" w:pos="1037"/>
        </w:tabs>
        <w:jc w:val="center"/>
        <w:rPr>
          <w:rFonts w:ascii="Book Antiqua" w:hAnsi="Book Antiqua" w:cs="Arial"/>
          <w:b/>
        </w:rPr>
      </w:pPr>
      <w:r w:rsidRPr="00003A5F">
        <w:rPr>
          <w:rFonts w:ascii="Book Antiqua" w:hAnsi="Book Antiqua" w:cs="Arial"/>
          <w:b/>
        </w:rPr>
        <w:t>SECTION – V</w:t>
      </w:r>
    </w:p>
    <w:p w14:paraId="25BC9033" w14:textId="77777777" w:rsidR="00336B10" w:rsidRPr="00003A5F" w:rsidRDefault="00336B10" w:rsidP="00336B10">
      <w:pPr>
        <w:tabs>
          <w:tab w:val="left" w:pos="1037"/>
        </w:tabs>
        <w:jc w:val="center"/>
        <w:rPr>
          <w:rFonts w:ascii="Book Antiqua" w:hAnsi="Book Antiqua" w:cs="Arial"/>
          <w:b/>
        </w:rPr>
      </w:pPr>
    </w:p>
    <w:p w14:paraId="4DF4C659" w14:textId="77777777" w:rsidR="00336B10" w:rsidRPr="00003A5F" w:rsidRDefault="00336B10" w:rsidP="00336B10">
      <w:pPr>
        <w:tabs>
          <w:tab w:val="left" w:pos="1037"/>
        </w:tabs>
        <w:jc w:val="center"/>
        <w:rPr>
          <w:rFonts w:ascii="Book Antiqua" w:hAnsi="Book Antiqua" w:cs="Arial"/>
          <w:b/>
        </w:rPr>
      </w:pPr>
    </w:p>
    <w:p w14:paraId="426A2BA9" w14:textId="77777777" w:rsidR="00336B10" w:rsidRPr="00003A5F" w:rsidRDefault="00336B10" w:rsidP="00336B10">
      <w:pPr>
        <w:tabs>
          <w:tab w:val="left" w:pos="1037"/>
        </w:tabs>
        <w:jc w:val="center"/>
        <w:rPr>
          <w:rFonts w:ascii="Book Antiqua" w:hAnsi="Book Antiqua" w:cs="Arial"/>
          <w:b/>
        </w:rPr>
      </w:pPr>
      <w:r w:rsidRPr="00003A5F">
        <w:rPr>
          <w:rFonts w:ascii="Book Antiqua" w:hAnsi="Book Antiqua" w:cs="Arial"/>
          <w:b/>
        </w:rPr>
        <w:t>SPECIAL CONDITIONS OF CONTRACT (SCC</w:t>
      </w:r>
      <w:bookmarkStart w:id="0" w:name="A01_Subject1"/>
      <w:bookmarkEnd w:id="0"/>
      <w:r w:rsidRPr="00003A5F">
        <w:rPr>
          <w:rFonts w:ascii="Book Antiqua" w:hAnsi="Book Antiqua" w:cs="Arial"/>
          <w:b/>
        </w:rPr>
        <w:t>)</w:t>
      </w:r>
    </w:p>
    <w:p w14:paraId="7E19B860" w14:textId="77777777" w:rsidR="00336B10" w:rsidRPr="00003A5F" w:rsidRDefault="00336B10" w:rsidP="00336B10">
      <w:pPr>
        <w:jc w:val="center"/>
        <w:rPr>
          <w:rFonts w:ascii="Book Antiqua" w:hAnsi="Book Antiqua" w:cs="Arial"/>
          <w:b/>
          <w:bCs/>
        </w:rPr>
      </w:pPr>
    </w:p>
    <w:p w14:paraId="3BC32DBE" w14:textId="77777777" w:rsidR="00EF5B64" w:rsidRPr="00003A5F" w:rsidRDefault="00EF5B64" w:rsidP="00336B10">
      <w:pPr>
        <w:ind w:left="1080" w:hanging="1080"/>
        <w:jc w:val="center"/>
        <w:rPr>
          <w:rFonts w:ascii="Book Antiqua" w:hAnsi="Book Antiqua" w:cs="Arial"/>
          <w:color w:val="0000FF"/>
        </w:rPr>
      </w:pPr>
    </w:p>
    <w:p w14:paraId="49BE9708" w14:textId="77777777" w:rsidR="00EF5B64" w:rsidRPr="00003A5F" w:rsidRDefault="00EF5B64" w:rsidP="00EF5B64">
      <w:pPr>
        <w:rPr>
          <w:rFonts w:ascii="Book Antiqua" w:hAnsi="Book Antiqua" w:cs="Arial"/>
        </w:rPr>
      </w:pPr>
    </w:p>
    <w:p w14:paraId="2FB4F2E9" w14:textId="77777777" w:rsidR="00EF5B64" w:rsidRPr="00003A5F" w:rsidRDefault="00EF5B64" w:rsidP="00EF5B64">
      <w:pPr>
        <w:rPr>
          <w:rFonts w:ascii="Book Antiqua" w:hAnsi="Book Antiqua" w:cs="Arial"/>
        </w:rPr>
      </w:pPr>
    </w:p>
    <w:p w14:paraId="4BD7A8CA" w14:textId="77777777" w:rsidR="00EF5B64" w:rsidRPr="00003A5F" w:rsidRDefault="00EF5B64" w:rsidP="00EF5B64">
      <w:pPr>
        <w:rPr>
          <w:rFonts w:ascii="Book Antiqua" w:hAnsi="Book Antiqua" w:cs="Arial"/>
        </w:rPr>
      </w:pPr>
    </w:p>
    <w:p w14:paraId="22544E5E" w14:textId="3B19B009" w:rsidR="00210B5A" w:rsidRPr="00003A5F" w:rsidRDefault="00133CDE" w:rsidP="00210B5A">
      <w:pPr>
        <w:jc w:val="center"/>
        <w:rPr>
          <w:rFonts w:ascii="Book Antiqua" w:hAnsi="Book Antiqua" w:cstheme="minorHAnsi"/>
          <w:b/>
          <w:bCs/>
        </w:rPr>
      </w:pPr>
      <w:r w:rsidRPr="00003A5F">
        <w:rPr>
          <w:rFonts w:ascii="Book Antiqua" w:hAnsi="Book Antiqua" w:cs="Arial"/>
          <w:b/>
          <w:bCs/>
          <w:color w:val="0000FF"/>
        </w:rPr>
        <w:fldChar w:fldCharType="begin"/>
      </w:r>
      <w:r w:rsidRPr="00003A5F">
        <w:rPr>
          <w:rFonts w:ascii="Book Antiqua" w:hAnsi="Book Antiqua" w:cs="Arial"/>
          <w:b/>
          <w:bCs/>
          <w:color w:val="0000FF"/>
        </w:rPr>
        <w:instrText xml:space="preserve"> MERGEFIELD Subject </w:instrText>
      </w:r>
      <w:r w:rsidRPr="00003A5F">
        <w:rPr>
          <w:rFonts w:ascii="Book Antiqua" w:hAnsi="Book Antiqua" w:cs="Arial"/>
          <w:b/>
          <w:bCs/>
          <w:color w:val="0000FF"/>
        </w:rPr>
        <w:fldChar w:fldCharType="separate"/>
      </w:r>
      <w:r w:rsidR="008D06F9" w:rsidRPr="005A6266">
        <w:rPr>
          <w:rFonts w:ascii="Book Antiqua" w:hAnsi="Book Antiqua" w:cs="Arial"/>
          <w:b/>
          <w:bCs/>
          <w:noProof/>
          <w:color w:val="0000FF"/>
        </w:rPr>
        <w:t>Rate Contract for Route alignment /Preliminary/walkover survey work using modern survey techniques for transmission lines under NR-1</w:t>
      </w:r>
      <w:r w:rsidRPr="00003A5F">
        <w:rPr>
          <w:rFonts w:ascii="Book Antiqua" w:hAnsi="Book Antiqua" w:cs="Arial"/>
          <w:b/>
          <w:bCs/>
          <w:color w:val="0000FF"/>
        </w:rPr>
        <w:fldChar w:fldCharType="end"/>
      </w:r>
    </w:p>
    <w:p w14:paraId="174F40AC" w14:textId="77777777" w:rsidR="00210B5A" w:rsidRPr="00003A5F" w:rsidRDefault="00210B5A" w:rsidP="00210B5A">
      <w:pPr>
        <w:rPr>
          <w:rFonts w:ascii="Book Antiqua" w:hAnsi="Book Antiqua" w:cstheme="minorHAnsi"/>
          <w:bCs/>
          <w:lang w:val="en-GB"/>
        </w:rPr>
      </w:pPr>
    </w:p>
    <w:p w14:paraId="2B73268D" w14:textId="77777777" w:rsidR="00EF5B64" w:rsidRPr="00003A5F" w:rsidRDefault="00EF5B64" w:rsidP="00EF5B64">
      <w:pPr>
        <w:rPr>
          <w:rFonts w:ascii="Book Antiqua" w:hAnsi="Book Antiqua" w:cs="Arial"/>
        </w:rPr>
      </w:pPr>
    </w:p>
    <w:p w14:paraId="2CB9820D" w14:textId="729D0622" w:rsidR="00210B5A" w:rsidRPr="00003A5F" w:rsidRDefault="00210B5A" w:rsidP="00210B5A">
      <w:pPr>
        <w:autoSpaceDE w:val="0"/>
        <w:autoSpaceDN w:val="0"/>
        <w:adjustRightInd w:val="0"/>
        <w:ind w:left="2880" w:hanging="2880"/>
        <w:jc w:val="center"/>
        <w:rPr>
          <w:rFonts w:ascii="Book Antiqua" w:hAnsi="Book Antiqua" w:cstheme="minorHAnsi"/>
          <w:b/>
          <w:bCs/>
          <w:color w:val="0000FF"/>
        </w:rPr>
      </w:pPr>
      <w:r w:rsidRPr="00003A5F">
        <w:rPr>
          <w:rFonts w:ascii="Book Antiqua" w:hAnsi="Book Antiqua" w:cstheme="minorHAnsi"/>
          <w:bCs/>
          <w:lang w:val="en-GB"/>
        </w:rPr>
        <w:t>Tender Enquiry No.</w:t>
      </w:r>
      <w:bookmarkStart w:id="1" w:name="A02_Tender_Enquiry_No_Rfx_No"/>
      <w:bookmarkEnd w:id="1"/>
      <w:r w:rsidRPr="00003A5F">
        <w:rPr>
          <w:rFonts w:ascii="Book Antiqua" w:hAnsi="Book Antiqua" w:cstheme="minorHAnsi"/>
          <w:bCs/>
          <w:lang w:val="en-GB"/>
        </w:rPr>
        <w:t xml:space="preserve">: </w:t>
      </w:r>
      <w:r w:rsidR="00133CDE" w:rsidRPr="00003A5F">
        <w:rPr>
          <w:rFonts w:ascii="Book Antiqua" w:hAnsi="Book Antiqua" w:cs="Arial"/>
          <w:b/>
          <w:bCs/>
          <w:color w:val="0000FF"/>
        </w:rPr>
        <w:fldChar w:fldCharType="begin"/>
      </w:r>
      <w:r w:rsidR="00133CDE" w:rsidRPr="00003A5F">
        <w:rPr>
          <w:rFonts w:ascii="Book Antiqua" w:hAnsi="Book Antiqua" w:cs="Arial"/>
          <w:b/>
          <w:bCs/>
          <w:color w:val="0000FF"/>
        </w:rPr>
        <w:instrText xml:space="preserve"> MERGEFIELD Tender_No </w:instrText>
      </w:r>
      <w:r w:rsidR="00133CDE" w:rsidRPr="00003A5F">
        <w:rPr>
          <w:rFonts w:ascii="Book Antiqua" w:hAnsi="Book Antiqua" w:cs="Arial"/>
          <w:b/>
          <w:bCs/>
          <w:color w:val="0000FF"/>
        </w:rPr>
        <w:fldChar w:fldCharType="separate"/>
      </w:r>
      <w:r w:rsidR="008D06F9" w:rsidRPr="005A6266">
        <w:rPr>
          <w:rFonts w:ascii="Book Antiqua" w:hAnsi="Book Antiqua" w:cs="Arial"/>
          <w:b/>
          <w:bCs/>
          <w:noProof/>
          <w:color w:val="0000FF"/>
        </w:rPr>
        <w:t>NR1/T/S-SRVY/DOM/I00/24/10723</w:t>
      </w:r>
      <w:r w:rsidR="00133CDE" w:rsidRPr="00003A5F">
        <w:rPr>
          <w:rFonts w:ascii="Book Antiqua" w:hAnsi="Book Antiqua" w:cs="Arial"/>
          <w:b/>
          <w:bCs/>
          <w:color w:val="0000FF"/>
        </w:rPr>
        <w:fldChar w:fldCharType="end"/>
      </w:r>
      <w:r w:rsidR="00265C4B" w:rsidRPr="00003A5F">
        <w:rPr>
          <w:rFonts w:ascii="Book Antiqua" w:hAnsi="Book Antiqua" w:cs="Arial"/>
          <w:b/>
          <w:bCs/>
          <w:color w:val="0000FF"/>
        </w:rPr>
        <w:t xml:space="preserve"> </w:t>
      </w:r>
      <w:r w:rsidR="00A10A44" w:rsidRPr="00003A5F">
        <w:rPr>
          <w:rFonts w:ascii="Book Antiqua" w:hAnsi="Book Antiqua" w:cstheme="minorHAnsi"/>
          <w:b/>
          <w:bCs/>
          <w:color w:val="FF0000"/>
        </w:rPr>
        <w:tab/>
        <w:t>(</w:t>
      </w:r>
      <w:proofErr w:type="spellStart"/>
      <w:r w:rsidR="00A10A44" w:rsidRPr="00003A5F">
        <w:rPr>
          <w:rFonts w:ascii="Book Antiqua" w:hAnsi="Book Antiqua" w:cs="Arial"/>
          <w:b/>
          <w:bCs/>
          <w:color w:val="0000FF"/>
        </w:rPr>
        <w:t>Rfx</w:t>
      </w:r>
      <w:proofErr w:type="spellEnd"/>
      <w:r w:rsidR="00A10A44" w:rsidRPr="00003A5F">
        <w:rPr>
          <w:rFonts w:ascii="Book Antiqua" w:hAnsi="Book Antiqua" w:cs="Arial"/>
          <w:b/>
          <w:bCs/>
          <w:color w:val="0000FF"/>
        </w:rPr>
        <w:t xml:space="preserve">: </w:t>
      </w:r>
      <w:r w:rsidR="006C318D" w:rsidRPr="00003A5F">
        <w:rPr>
          <w:rFonts w:ascii="Book Antiqua" w:hAnsi="Book Antiqua" w:cs="Arial"/>
          <w:b/>
          <w:bCs/>
          <w:color w:val="0000FF"/>
        </w:rPr>
        <w:fldChar w:fldCharType="begin"/>
      </w:r>
      <w:r w:rsidR="006C318D" w:rsidRPr="00003A5F">
        <w:rPr>
          <w:rFonts w:ascii="Book Antiqua" w:hAnsi="Book Antiqua" w:cs="Arial"/>
          <w:b/>
          <w:bCs/>
          <w:color w:val="0000FF"/>
        </w:rPr>
        <w:instrText xml:space="preserve"> MERGEFIELD Rfx_no_GEM_bid_no </w:instrText>
      </w:r>
      <w:r w:rsidR="006C318D" w:rsidRPr="00003A5F">
        <w:rPr>
          <w:rFonts w:ascii="Book Antiqua" w:hAnsi="Book Antiqua" w:cs="Arial"/>
          <w:b/>
          <w:bCs/>
          <w:color w:val="0000FF"/>
        </w:rPr>
        <w:fldChar w:fldCharType="separate"/>
      </w:r>
      <w:r w:rsidR="008D06F9" w:rsidRPr="005A6266">
        <w:rPr>
          <w:rFonts w:ascii="Book Antiqua" w:hAnsi="Book Antiqua" w:cs="Arial"/>
          <w:b/>
          <w:bCs/>
          <w:noProof/>
          <w:color w:val="0000FF"/>
        </w:rPr>
        <w:t>5002003762</w:t>
      </w:r>
      <w:r w:rsidR="006C318D" w:rsidRPr="00003A5F">
        <w:rPr>
          <w:rFonts w:ascii="Book Antiqua" w:hAnsi="Book Antiqua" w:cs="Arial"/>
          <w:b/>
          <w:bCs/>
          <w:color w:val="0000FF"/>
        </w:rPr>
        <w:fldChar w:fldCharType="end"/>
      </w:r>
      <w:r w:rsidR="00A10A44" w:rsidRPr="00003A5F">
        <w:rPr>
          <w:rFonts w:ascii="Book Antiqua" w:hAnsi="Book Antiqua" w:cstheme="minorHAnsi"/>
          <w:b/>
          <w:bCs/>
          <w:color w:val="FF0000"/>
        </w:rPr>
        <w:t>)</w:t>
      </w:r>
    </w:p>
    <w:p w14:paraId="3CF9EB48" w14:textId="77777777" w:rsidR="00210B5A" w:rsidRPr="00003A5F" w:rsidRDefault="00210B5A" w:rsidP="00EF5B64">
      <w:pPr>
        <w:rPr>
          <w:rFonts w:ascii="Book Antiqua" w:hAnsi="Book Antiqua" w:cs="Arial"/>
        </w:rPr>
      </w:pPr>
    </w:p>
    <w:p w14:paraId="7B9AA88A" w14:textId="77777777" w:rsidR="00EF5B64" w:rsidRPr="00003A5F" w:rsidRDefault="00EF5B64" w:rsidP="00EF5B64">
      <w:pPr>
        <w:rPr>
          <w:rFonts w:ascii="Book Antiqua" w:hAnsi="Book Antiqua" w:cs="Arial"/>
        </w:rPr>
      </w:pPr>
    </w:p>
    <w:p w14:paraId="7740B49C" w14:textId="77777777" w:rsidR="00EF5B64" w:rsidRPr="00003A5F" w:rsidRDefault="00EF5B64" w:rsidP="00EF5B64">
      <w:pPr>
        <w:rPr>
          <w:rFonts w:ascii="Book Antiqua" w:hAnsi="Book Antiqua" w:cs="Arial"/>
        </w:rPr>
      </w:pPr>
    </w:p>
    <w:p w14:paraId="085DB5E4" w14:textId="77777777" w:rsidR="00EF5B64" w:rsidRPr="00003A5F" w:rsidRDefault="00EF5B64" w:rsidP="00EF5B64">
      <w:pPr>
        <w:rPr>
          <w:rFonts w:ascii="Book Antiqua" w:hAnsi="Book Antiqua" w:cs="Arial"/>
        </w:rPr>
      </w:pPr>
    </w:p>
    <w:p w14:paraId="0E17B0FE" w14:textId="77777777" w:rsidR="00EF5B64" w:rsidRPr="00003A5F" w:rsidRDefault="00EF5B64" w:rsidP="00EF5B64">
      <w:pPr>
        <w:rPr>
          <w:rFonts w:ascii="Book Antiqua" w:hAnsi="Book Antiqua" w:cs="Arial"/>
        </w:rPr>
      </w:pPr>
    </w:p>
    <w:p w14:paraId="3DEDA67D" w14:textId="77777777" w:rsidR="00EF5B64" w:rsidRPr="00003A5F" w:rsidRDefault="00EF5B64" w:rsidP="00EF5B64">
      <w:pPr>
        <w:rPr>
          <w:rFonts w:ascii="Book Antiqua" w:hAnsi="Book Antiqua" w:cs="Arial"/>
        </w:rPr>
      </w:pPr>
    </w:p>
    <w:p w14:paraId="6118D550" w14:textId="77777777" w:rsidR="00EF5B64" w:rsidRPr="00003A5F" w:rsidRDefault="00EF5B64" w:rsidP="00EF5B64">
      <w:pPr>
        <w:rPr>
          <w:rFonts w:ascii="Book Antiqua" w:hAnsi="Book Antiqua" w:cs="Arial"/>
        </w:rPr>
      </w:pPr>
    </w:p>
    <w:p w14:paraId="10BC37FB" w14:textId="77777777" w:rsidR="00EF5B64" w:rsidRPr="00003A5F" w:rsidRDefault="00EF5B64" w:rsidP="00EF5B64">
      <w:pPr>
        <w:rPr>
          <w:rFonts w:ascii="Book Antiqua" w:hAnsi="Book Antiqua" w:cs="Arial"/>
        </w:rPr>
      </w:pPr>
    </w:p>
    <w:p w14:paraId="1FBC4A76" w14:textId="77777777" w:rsidR="00EF5B64" w:rsidRPr="00003A5F" w:rsidRDefault="00EF5B64" w:rsidP="00EF5B64">
      <w:pPr>
        <w:rPr>
          <w:rFonts w:ascii="Book Antiqua" w:hAnsi="Book Antiqua" w:cs="Arial"/>
        </w:rPr>
      </w:pPr>
    </w:p>
    <w:p w14:paraId="15816623" w14:textId="77777777" w:rsidR="00EF5B64" w:rsidRPr="00003A5F" w:rsidRDefault="00EF5B64" w:rsidP="00EF5B64">
      <w:pPr>
        <w:rPr>
          <w:rFonts w:ascii="Book Antiqua" w:hAnsi="Book Antiqua" w:cs="Arial"/>
        </w:rPr>
      </w:pPr>
    </w:p>
    <w:p w14:paraId="20381B51" w14:textId="77777777" w:rsidR="00EF5B64" w:rsidRPr="00003A5F" w:rsidRDefault="00EF5B64" w:rsidP="00EF5B64">
      <w:pPr>
        <w:tabs>
          <w:tab w:val="left" w:pos="5556"/>
        </w:tabs>
        <w:rPr>
          <w:rFonts w:ascii="Book Antiqua" w:hAnsi="Book Antiqua" w:cs="Arial"/>
        </w:rPr>
      </w:pPr>
      <w:r w:rsidRPr="00003A5F">
        <w:rPr>
          <w:rFonts w:ascii="Book Antiqua" w:hAnsi="Book Antiqua" w:cs="Arial"/>
        </w:rPr>
        <w:tab/>
      </w:r>
    </w:p>
    <w:p w14:paraId="237CBAA9" w14:textId="77777777" w:rsidR="00EF5B64" w:rsidRPr="00003A5F" w:rsidRDefault="00EF5B64" w:rsidP="00EF5B64">
      <w:pPr>
        <w:rPr>
          <w:rFonts w:ascii="Book Antiqua" w:hAnsi="Book Antiqua" w:cs="Arial"/>
        </w:rPr>
      </w:pPr>
    </w:p>
    <w:p w14:paraId="03119CC5" w14:textId="77777777" w:rsidR="00336B10" w:rsidRPr="00003A5F" w:rsidRDefault="00336B10" w:rsidP="00EF5B64">
      <w:pPr>
        <w:rPr>
          <w:rFonts w:ascii="Book Antiqua" w:hAnsi="Book Antiqua" w:cs="Arial"/>
        </w:rPr>
        <w:sectPr w:rsidR="00336B10" w:rsidRPr="00003A5F" w:rsidSect="00A42AAB">
          <w:pgSz w:w="12240" w:h="15840"/>
          <w:pgMar w:top="1440" w:right="1440" w:bottom="1440" w:left="1800" w:header="720" w:footer="720" w:gutter="0"/>
          <w:pgNumType w:start="1"/>
          <w:cols w:space="720"/>
          <w:docGrid w:linePitch="360"/>
        </w:sectPr>
      </w:pPr>
    </w:p>
    <w:p w14:paraId="55B7EDF5" w14:textId="77777777" w:rsidR="00336B10" w:rsidRPr="00003A5F" w:rsidRDefault="00336B10" w:rsidP="00336B10">
      <w:pPr>
        <w:jc w:val="center"/>
        <w:rPr>
          <w:rFonts w:ascii="Book Antiqua" w:hAnsi="Book Antiqua" w:cs="Arial"/>
          <w:b/>
          <w:bCs/>
        </w:rPr>
      </w:pPr>
      <w:r w:rsidRPr="00003A5F">
        <w:rPr>
          <w:rFonts w:ascii="Book Antiqua" w:hAnsi="Book Antiqua" w:cs="Arial"/>
          <w:b/>
          <w:bCs/>
        </w:rPr>
        <w:lastRenderedPageBreak/>
        <w:t>SPECIAL CONDITIONS OF CONTRACT (SCC)</w:t>
      </w:r>
    </w:p>
    <w:p w14:paraId="0C30B949" w14:textId="77777777" w:rsidR="00336B10" w:rsidRPr="00003A5F" w:rsidRDefault="00336B10" w:rsidP="00D83895">
      <w:pPr>
        <w:tabs>
          <w:tab w:val="left" w:pos="1037"/>
        </w:tabs>
        <w:ind w:right="-360"/>
        <w:jc w:val="center"/>
        <w:rPr>
          <w:rFonts w:ascii="Book Antiqua" w:hAnsi="Book Antiqua" w:cs="Arial"/>
          <w:b/>
        </w:rPr>
      </w:pPr>
    </w:p>
    <w:p w14:paraId="4440D181" w14:textId="310D7E4F" w:rsidR="00336B10" w:rsidRPr="00003A5F" w:rsidRDefault="00336B10" w:rsidP="00D83895">
      <w:pPr>
        <w:ind w:right="-360"/>
        <w:jc w:val="both"/>
        <w:rPr>
          <w:rFonts w:ascii="Book Antiqua" w:hAnsi="Book Antiqua" w:cs="Arial"/>
        </w:rPr>
      </w:pPr>
      <w:r w:rsidRPr="00003A5F">
        <w:rPr>
          <w:rFonts w:ascii="Book Antiqua" w:hAnsi="Book Antiqua" w:cs="Arial"/>
        </w:rPr>
        <w:t xml:space="preserve">The following bid specific data for </w:t>
      </w:r>
      <w:r w:rsidR="005F26FE" w:rsidRPr="00003A5F">
        <w:rPr>
          <w:rFonts w:ascii="Book Antiqua" w:hAnsi="Book Antiqua"/>
        </w:rPr>
        <w:t xml:space="preserve">the Goods/Services to be procured shall </w:t>
      </w:r>
      <w:r w:rsidRPr="00003A5F">
        <w:rPr>
          <w:rFonts w:ascii="Book Antiqua" w:hAnsi="Book Antiqua" w:cs="Arial"/>
        </w:rPr>
        <w:t>amend and/or supplement the provisions in the General Conditions of Contract (GCC)</w:t>
      </w:r>
    </w:p>
    <w:p w14:paraId="05B20D3F" w14:textId="77777777" w:rsidR="00336B10" w:rsidRPr="00003A5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003A5F" w14:paraId="211FFA70" w14:textId="77777777" w:rsidTr="00623770">
        <w:trPr>
          <w:tblHeader/>
        </w:trPr>
        <w:tc>
          <w:tcPr>
            <w:tcW w:w="824" w:type="dxa"/>
            <w:tcBorders>
              <w:right w:val="single" w:sz="4" w:space="0" w:color="auto"/>
            </w:tcBorders>
          </w:tcPr>
          <w:p w14:paraId="1AB2D306" w14:textId="77777777" w:rsidR="00336B10" w:rsidRPr="00003A5F" w:rsidRDefault="00336B10" w:rsidP="00623770">
            <w:pPr>
              <w:ind w:right="-66"/>
              <w:jc w:val="center"/>
              <w:rPr>
                <w:rFonts w:ascii="Book Antiqua" w:hAnsi="Book Antiqua" w:cs="Arial"/>
                <w:b/>
                <w:bCs/>
              </w:rPr>
            </w:pPr>
            <w:r w:rsidRPr="00003A5F">
              <w:rPr>
                <w:rFonts w:ascii="Book Antiqua" w:hAnsi="Book Antiqua" w:cs="Arial"/>
                <w:b/>
                <w:bCs/>
              </w:rPr>
              <w:t>Sl. No.</w:t>
            </w:r>
          </w:p>
        </w:tc>
        <w:tc>
          <w:tcPr>
            <w:tcW w:w="1620" w:type="dxa"/>
            <w:tcBorders>
              <w:right w:val="single" w:sz="4" w:space="0" w:color="auto"/>
            </w:tcBorders>
          </w:tcPr>
          <w:p w14:paraId="59565C4E" w14:textId="77777777" w:rsidR="00336B10" w:rsidRPr="00003A5F" w:rsidRDefault="00336B10" w:rsidP="005071DE">
            <w:pPr>
              <w:ind w:left="-14" w:firstLine="14"/>
              <w:jc w:val="center"/>
              <w:rPr>
                <w:rFonts w:ascii="Book Antiqua" w:hAnsi="Book Antiqua" w:cs="Arial"/>
                <w:b/>
                <w:bCs/>
              </w:rPr>
            </w:pPr>
            <w:r w:rsidRPr="00003A5F">
              <w:rPr>
                <w:rFonts w:ascii="Book Antiqua" w:hAnsi="Book Antiqua" w:cs="Arial"/>
                <w:b/>
                <w:bCs/>
              </w:rPr>
              <w:t>GCC Clause Ref. No.</w:t>
            </w:r>
          </w:p>
        </w:tc>
        <w:tc>
          <w:tcPr>
            <w:tcW w:w="7184" w:type="dxa"/>
            <w:tcBorders>
              <w:left w:val="nil"/>
            </w:tcBorders>
          </w:tcPr>
          <w:p w14:paraId="611FEEFB" w14:textId="77777777" w:rsidR="00336B10" w:rsidRPr="00003A5F" w:rsidRDefault="00336B10" w:rsidP="00336B10">
            <w:pPr>
              <w:jc w:val="center"/>
              <w:rPr>
                <w:rFonts w:ascii="Book Antiqua" w:hAnsi="Book Antiqua" w:cs="Arial"/>
                <w:b/>
                <w:bCs/>
              </w:rPr>
            </w:pPr>
            <w:r w:rsidRPr="00003A5F">
              <w:rPr>
                <w:rFonts w:ascii="Book Antiqua" w:hAnsi="Book Antiqua" w:cs="Arial"/>
                <w:b/>
                <w:bCs/>
              </w:rPr>
              <w:t>Amendment/Supplement to GCC</w:t>
            </w:r>
          </w:p>
        </w:tc>
      </w:tr>
      <w:tr w:rsidR="00930AA6" w:rsidRPr="00003A5F" w14:paraId="7CDB42F4" w14:textId="77777777" w:rsidTr="00623770">
        <w:tc>
          <w:tcPr>
            <w:tcW w:w="824" w:type="dxa"/>
            <w:tcBorders>
              <w:right w:val="single" w:sz="4" w:space="0" w:color="auto"/>
            </w:tcBorders>
          </w:tcPr>
          <w:p w14:paraId="4EC4F9A3" w14:textId="77777777" w:rsidR="00930AA6" w:rsidRPr="00003A5F" w:rsidRDefault="00930AA6" w:rsidP="00930AA6">
            <w:pPr>
              <w:pStyle w:val="ListParagraph"/>
              <w:numPr>
                <w:ilvl w:val="0"/>
                <w:numId w:val="28"/>
              </w:numPr>
              <w:ind w:right="-66"/>
              <w:rPr>
                <w:rFonts w:ascii="Book Antiqua" w:hAnsi="Book Antiqua" w:cs="Arial"/>
              </w:rPr>
            </w:pPr>
          </w:p>
        </w:tc>
        <w:tc>
          <w:tcPr>
            <w:tcW w:w="1620" w:type="dxa"/>
            <w:tcBorders>
              <w:right w:val="single" w:sz="4" w:space="0" w:color="auto"/>
            </w:tcBorders>
          </w:tcPr>
          <w:p w14:paraId="75A9BCBA" w14:textId="6BFA9A16" w:rsidR="00930AA6" w:rsidRPr="00003A5F" w:rsidRDefault="006F7AFE" w:rsidP="006F7AFE">
            <w:pPr>
              <w:jc w:val="both"/>
              <w:rPr>
                <w:rFonts w:ascii="Book Antiqua" w:hAnsi="Book Antiqua" w:cs="Arial"/>
              </w:rPr>
            </w:pPr>
            <w:r w:rsidRPr="00003A5F">
              <w:rPr>
                <w:rFonts w:ascii="Book Antiqua" w:hAnsi="Book Antiqua" w:cs="Arial"/>
              </w:rPr>
              <w:t>GCC 1.1(n) &amp; (v</w:t>
            </w:r>
            <w:r w:rsidR="00F9391E" w:rsidRPr="00003A5F">
              <w:rPr>
                <w:rFonts w:ascii="Book Antiqua" w:hAnsi="Book Antiqua" w:cs="Arial"/>
              </w:rPr>
              <w:t>)</w:t>
            </w:r>
          </w:p>
        </w:tc>
        <w:tc>
          <w:tcPr>
            <w:tcW w:w="7184" w:type="dxa"/>
            <w:tcBorders>
              <w:left w:val="nil"/>
            </w:tcBorders>
          </w:tcPr>
          <w:p w14:paraId="73AED193" w14:textId="530CEA4F" w:rsidR="00930AA6" w:rsidRPr="00003A5F" w:rsidRDefault="00930AA6" w:rsidP="00930AA6">
            <w:pPr>
              <w:jc w:val="both"/>
              <w:rPr>
                <w:rFonts w:ascii="Book Antiqua" w:hAnsi="Book Antiqua" w:cs="Arial"/>
                <w:b/>
                <w:bCs/>
                <w:snapToGrid w:val="0"/>
              </w:rPr>
            </w:pPr>
            <w:r w:rsidRPr="00003A5F">
              <w:rPr>
                <w:rFonts w:ascii="Book Antiqua" w:hAnsi="Book Antiqua" w:cs="Arial"/>
                <w:b/>
                <w:bCs/>
              </w:rPr>
              <w:t xml:space="preserve">Supplementing Sub-Clause GCC </w:t>
            </w:r>
            <w:r w:rsidR="00D51FCD" w:rsidRPr="00003A5F">
              <w:rPr>
                <w:rFonts w:ascii="Book Antiqua" w:hAnsi="Book Antiqua" w:cs="Arial"/>
                <w:b/>
                <w:bCs/>
              </w:rPr>
              <w:t>1.1(n) &amp; (v)</w:t>
            </w:r>
          </w:p>
          <w:p w14:paraId="14AAF535" w14:textId="77777777" w:rsidR="00930AA6" w:rsidRPr="00003A5F" w:rsidRDefault="00930AA6" w:rsidP="00930AA6">
            <w:pPr>
              <w:jc w:val="both"/>
              <w:rPr>
                <w:rFonts w:ascii="Book Antiqua" w:hAnsi="Book Antiqua" w:cs="Arial"/>
                <w:snapToGrid w:val="0"/>
              </w:rPr>
            </w:pPr>
          </w:p>
          <w:p w14:paraId="73FDFD93" w14:textId="77777777" w:rsidR="00D51FCD" w:rsidRPr="00003A5F" w:rsidRDefault="00930AA6" w:rsidP="00930AA6">
            <w:pPr>
              <w:jc w:val="both"/>
              <w:rPr>
                <w:rFonts w:ascii="Book Antiqua" w:hAnsi="Book Antiqua" w:cs="Arial"/>
                <w:snapToGrid w:val="0"/>
              </w:rPr>
            </w:pPr>
            <w:r w:rsidRPr="00003A5F">
              <w:rPr>
                <w:rFonts w:ascii="Book Antiqua" w:hAnsi="Book Antiqua" w:cs="Arial"/>
                <w:snapToGrid w:val="0"/>
              </w:rPr>
              <w:t xml:space="preserve">The </w:t>
            </w:r>
            <w:r w:rsidR="00B37718" w:rsidRPr="00003A5F">
              <w:rPr>
                <w:rFonts w:ascii="Book Antiqua" w:hAnsi="Book Antiqua" w:cs="Arial"/>
                <w:snapToGrid w:val="0"/>
              </w:rPr>
              <w:t>Owner/</w:t>
            </w:r>
            <w:r w:rsidR="007F4540" w:rsidRPr="00003A5F">
              <w:rPr>
                <w:rFonts w:ascii="Book Antiqua" w:hAnsi="Book Antiqua" w:cs="Arial"/>
                <w:snapToGrid w:val="0"/>
              </w:rPr>
              <w:t xml:space="preserve"> </w:t>
            </w:r>
            <w:r w:rsidRPr="00003A5F">
              <w:rPr>
                <w:rFonts w:ascii="Book Antiqua" w:hAnsi="Book Antiqua" w:cs="Arial"/>
                <w:snapToGrid w:val="0"/>
              </w:rPr>
              <w:t>Employer is:</w:t>
            </w:r>
          </w:p>
          <w:p w14:paraId="7D8DAF04" w14:textId="54AFB6A0" w:rsidR="00930AA6" w:rsidRPr="00003A5F" w:rsidRDefault="00930AA6" w:rsidP="00930AA6">
            <w:pPr>
              <w:jc w:val="both"/>
              <w:rPr>
                <w:rFonts w:ascii="Book Antiqua" w:hAnsi="Book Antiqua" w:cs="Arial"/>
                <w:snapToGrid w:val="0"/>
              </w:rPr>
            </w:pPr>
            <w:r w:rsidRPr="00003A5F">
              <w:rPr>
                <w:rFonts w:ascii="Book Antiqua" w:hAnsi="Book Antiqua" w:cs="Arial"/>
                <w:snapToGrid w:val="0"/>
              </w:rPr>
              <w:t xml:space="preserve"> </w:t>
            </w:r>
          </w:p>
          <w:p w14:paraId="3249FF40" w14:textId="77777777" w:rsidR="00D51FCD" w:rsidRPr="00003A5F" w:rsidRDefault="00D51FCD" w:rsidP="00D51FCD">
            <w:pPr>
              <w:ind w:left="360" w:hanging="372"/>
              <w:jc w:val="both"/>
              <w:rPr>
                <w:rFonts w:ascii="Book Antiqua" w:hAnsi="Book Antiqua" w:cs="Arial"/>
              </w:rPr>
            </w:pPr>
            <w:r w:rsidRPr="00003A5F">
              <w:rPr>
                <w:rFonts w:ascii="Book Antiqua" w:hAnsi="Book Antiqua" w:cs="Arial"/>
              </w:rPr>
              <w:t>Power Grid Corporation of India Limited</w:t>
            </w:r>
          </w:p>
          <w:p w14:paraId="5BD20D58" w14:textId="77777777" w:rsidR="00D51FCD" w:rsidRPr="00003A5F" w:rsidRDefault="00D51FCD" w:rsidP="00D51FCD">
            <w:pPr>
              <w:ind w:left="360" w:hanging="372"/>
              <w:jc w:val="both"/>
              <w:rPr>
                <w:rFonts w:ascii="Book Antiqua" w:hAnsi="Book Antiqua" w:cs="Arial"/>
              </w:rPr>
            </w:pPr>
            <w:r w:rsidRPr="00003A5F">
              <w:rPr>
                <w:rFonts w:ascii="Book Antiqua" w:hAnsi="Book Antiqua" w:cs="Arial"/>
              </w:rPr>
              <w:t>Northern Region –I, Regional Headquarter,</w:t>
            </w:r>
          </w:p>
          <w:p w14:paraId="2456D3AB" w14:textId="77777777" w:rsidR="00D51FCD" w:rsidRPr="00003A5F" w:rsidRDefault="00D51FCD" w:rsidP="00D51FCD">
            <w:pPr>
              <w:ind w:left="360" w:hanging="372"/>
              <w:jc w:val="both"/>
              <w:rPr>
                <w:rFonts w:ascii="Book Antiqua" w:hAnsi="Book Antiqua" w:cs="Arial"/>
              </w:rPr>
            </w:pPr>
            <w:r w:rsidRPr="00003A5F">
              <w:rPr>
                <w:rFonts w:ascii="Book Antiqua" w:hAnsi="Book Antiqua" w:cs="Arial"/>
              </w:rPr>
              <w:t xml:space="preserve">SCO Bay No. 5 to 10, Sector 16A, </w:t>
            </w:r>
          </w:p>
          <w:p w14:paraId="0BBA1599" w14:textId="320313C6" w:rsidR="00930AA6" w:rsidRPr="00003A5F" w:rsidRDefault="00D51FCD" w:rsidP="00D51FCD">
            <w:pPr>
              <w:ind w:left="1715" w:hanging="1701"/>
              <w:rPr>
                <w:rFonts w:ascii="Book Antiqua" w:hAnsi="Book Antiqua" w:cs="Arial"/>
                <w:b/>
                <w:bCs/>
              </w:rPr>
            </w:pPr>
            <w:bookmarkStart w:id="2" w:name="_Hlk104304124"/>
            <w:r w:rsidRPr="00003A5F">
              <w:rPr>
                <w:rFonts w:ascii="Book Antiqua" w:hAnsi="Book Antiqua" w:cs="Arial"/>
              </w:rPr>
              <w:t>Faridabad (Haryana), Pin-121002</w:t>
            </w:r>
            <w:bookmarkEnd w:id="2"/>
          </w:p>
        </w:tc>
      </w:tr>
      <w:tr w:rsidR="00F9391E" w:rsidRPr="00003A5F" w14:paraId="489AE34A" w14:textId="77777777" w:rsidTr="00623770">
        <w:tc>
          <w:tcPr>
            <w:tcW w:w="824" w:type="dxa"/>
            <w:tcBorders>
              <w:right w:val="single" w:sz="4" w:space="0" w:color="auto"/>
            </w:tcBorders>
          </w:tcPr>
          <w:p w14:paraId="4985D087"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BD7EE4C" w14:textId="3A8805A7" w:rsidR="00F9391E" w:rsidRPr="00003A5F" w:rsidRDefault="006F7AFE" w:rsidP="00F9391E">
            <w:pPr>
              <w:jc w:val="both"/>
              <w:rPr>
                <w:rFonts w:ascii="Book Antiqua" w:hAnsi="Book Antiqua" w:cs="Arial"/>
              </w:rPr>
            </w:pPr>
            <w:r w:rsidRPr="00003A5F">
              <w:rPr>
                <w:rFonts w:ascii="Book Antiqua" w:hAnsi="Book Antiqua" w:cs="Arial"/>
              </w:rPr>
              <w:t>GCC 1.1 (e</w:t>
            </w:r>
            <w:r w:rsidR="00F9391E" w:rsidRPr="00003A5F">
              <w:rPr>
                <w:rFonts w:ascii="Book Antiqua" w:hAnsi="Book Antiqua" w:cs="Arial"/>
              </w:rPr>
              <w:t>)</w:t>
            </w:r>
            <w:r w:rsidRPr="00003A5F">
              <w:rPr>
                <w:rFonts w:ascii="Book Antiqua" w:hAnsi="Book Antiqua" w:cs="Arial"/>
              </w:rPr>
              <w:t xml:space="preserve"> &amp; 1.1 (dd)</w:t>
            </w:r>
          </w:p>
          <w:p w14:paraId="35DDC176" w14:textId="77777777" w:rsidR="00F9391E" w:rsidRPr="00003A5F" w:rsidRDefault="00F9391E" w:rsidP="00F9391E">
            <w:pPr>
              <w:jc w:val="both"/>
              <w:rPr>
                <w:rFonts w:ascii="Book Antiqua" w:hAnsi="Book Antiqua" w:cs="Arial"/>
              </w:rPr>
            </w:pPr>
          </w:p>
          <w:p w14:paraId="2D9DA855" w14:textId="77777777" w:rsidR="00F9391E" w:rsidRPr="00003A5F" w:rsidRDefault="00F9391E" w:rsidP="00F9391E">
            <w:pPr>
              <w:jc w:val="both"/>
              <w:rPr>
                <w:rFonts w:ascii="Book Antiqua" w:hAnsi="Book Antiqua" w:cs="Arial"/>
              </w:rPr>
            </w:pPr>
          </w:p>
        </w:tc>
        <w:tc>
          <w:tcPr>
            <w:tcW w:w="7184" w:type="dxa"/>
            <w:tcBorders>
              <w:left w:val="nil"/>
            </w:tcBorders>
          </w:tcPr>
          <w:p w14:paraId="17539C45" w14:textId="77777777" w:rsidR="00F9391E" w:rsidRPr="00003A5F" w:rsidRDefault="00F9391E" w:rsidP="00F9391E">
            <w:pPr>
              <w:jc w:val="both"/>
              <w:rPr>
                <w:rFonts w:ascii="Book Antiqua" w:hAnsi="Book Antiqua" w:cs="Arial"/>
                <w:b/>
                <w:bCs/>
              </w:rPr>
            </w:pPr>
            <w:r w:rsidRPr="00003A5F">
              <w:rPr>
                <w:rFonts w:ascii="Book Antiqua" w:hAnsi="Book Antiqua" w:cs="Arial"/>
                <w:b/>
                <w:bCs/>
              </w:rPr>
              <w:t>Supplementing Sub-Clause GCC 1.1(</w:t>
            </w:r>
            <w:proofErr w:type="spellStart"/>
            <w:r w:rsidRPr="00003A5F">
              <w:rPr>
                <w:rFonts w:ascii="Book Antiqua" w:hAnsi="Book Antiqua" w:cs="Arial"/>
                <w:b/>
                <w:bCs/>
              </w:rPr>
              <w:t>ee</w:t>
            </w:r>
            <w:proofErr w:type="spellEnd"/>
            <w:r w:rsidRPr="00003A5F">
              <w:rPr>
                <w:rFonts w:ascii="Book Antiqua" w:hAnsi="Book Antiqua" w:cs="Arial"/>
                <w:b/>
                <w:bCs/>
              </w:rPr>
              <w:t>)</w:t>
            </w:r>
          </w:p>
          <w:p w14:paraId="7D9EB2B8" w14:textId="77777777" w:rsidR="00F9391E" w:rsidRPr="00003A5F" w:rsidRDefault="00F9391E" w:rsidP="00F9391E">
            <w:pPr>
              <w:jc w:val="both"/>
              <w:rPr>
                <w:rFonts w:ascii="Book Antiqua" w:eastAsia="MS Mincho" w:hAnsi="Book Antiqua" w:cs="Arial"/>
              </w:rPr>
            </w:pPr>
          </w:p>
          <w:p w14:paraId="4C3B2AC3" w14:textId="77777777" w:rsidR="00F9391E" w:rsidRPr="00003A5F" w:rsidRDefault="00F9391E" w:rsidP="00F9391E">
            <w:pPr>
              <w:jc w:val="both"/>
              <w:rPr>
                <w:rFonts w:ascii="Book Antiqua" w:eastAsia="MS Mincho" w:hAnsi="Book Antiqua" w:cs="Arial"/>
                <w:b/>
                <w:bCs/>
              </w:rPr>
            </w:pPr>
            <w:r w:rsidRPr="00003A5F">
              <w:rPr>
                <w:rFonts w:ascii="Book Antiqua" w:eastAsia="MS Mincho" w:hAnsi="Book Antiqua" w:cs="Arial"/>
                <w:b/>
                <w:bCs/>
              </w:rPr>
              <w:t>Time for Completion:</w:t>
            </w:r>
          </w:p>
          <w:p w14:paraId="14E466AA" w14:textId="77777777" w:rsidR="00F9391E" w:rsidRPr="00003A5F" w:rsidRDefault="00F9391E" w:rsidP="00F9391E">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9391E" w:rsidRPr="00003A5F" w14:paraId="00595B51" w14:textId="77777777" w:rsidTr="00F9391E">
              <w:trPr>
                <w:tblHeader/>
              </w:trPr>
              <w:tc>
                <w:tcPr>
                  <w:tcW w:w="527" w:type="dxa"/>
                </w:tcPr>
                <w:p w14:paraId="194349D9" w14:textId="77777777" w:rsidR="00F9391E" w:rsidRPr="00003A5F" w:rsidRDefault="00F9391E" w:rsidP="00F9391E">
                  <w:pPr>
                    <w:ind w:right="-117"/>
                    <w:jc w:val="both"/>
                    <w:rPr>
                      <w:rFonts w:ascii="Book Antiqua" w:eastAsia="MS Mincho" w:hAnsi="Book Antiqua" w:cs="Arial"/>
                      <w:b/>
                    </w:rPr>
                  </w:pPr>
                  <w:r w:rsidRPr="00003A5F">
                    <w:rPr>
                      <w:rFonts w:ascii="Book Antiqua" w:eastAsia="MS Mincho" w:hAnsi="Book Antiqua" w:cs="Arial"/>
                      <w:b/>
                    </w:rPr>
                    <w:t>Sl. No.</w:t>
                  </w:r>
                </w:p>
              </w:tc>
              <w:tc>
                <w:tcPr>
                  <w:tcW w:w="4006" w:type="dxa"/>
                </w:tcPr>
                <w:p w14:paraId="4574C540" w14:textId="77777777" w:rsidR="00F9391E" w:rsidRPr="00003A5F" w:rsidRDefault="00F9391E" w:rsidP="00F9391E">
                  <w:pPr>
                    <w:jc w:val="both"/>
                    <w:rPr>
                      <w:rFonts w:ascii="Book Antiqua" w:eastAsia="MS Mincho" w:hAnsi="Book Antiqua" w:cs="Arial"/>
                      <w:b/>
                    </w:rPr>
                  </w:pPr>
                  <w:r w:rsidRPr="00003A5F">
                    <w:rPr>
                      <w:rFonts w:ascii="Book Antiqua" w:eastAsia="MS Mincho" w:hAnsi="Book Antiqua" w:cs="Arial"/>
                      <w:b/>
                    </w:rPr>
                    <w:t>Activitie</w:t>
                  </w:r>
                  <w:bookmarkStart w:id="3" w:name="A03_Subject2"/>
                  <w:bookmarkEnd w:id="3"/>
                  <w:r w:rsidRPr="00003A5F">
                    <w:rPr>
                      <w:rFonts w:ascii="Book Antiqua" w:eastAsia="MS Mincho" w:hAnsi="Book Antiqua" w:cs="Arial"/>
                      <w:b/>
                    </w:rPr>
                    <w:t>s</w:t>
                  </w:r>
                </w:p>
              </w:tc>
              <w:tc>
                <w:tcPr>
                  <w:tcW w:w="2439" w:type="dxa"/>
                </w:tcPr>
                <w:p w14:paraId="2BC003AA" w14:textId="77777777" w:rsidR="00F9391E" w:rsidRPr="00003A5F" w:rsidRDefault="00F9391E" w:rsidP="00F9391E">
                  <w:pPr>
                    <w:ind w:right="-52"/>
                    <w:jc w:val="both"/>
                    <w:rPr>
                      <w:rFonts w:ascii="Book Antiqua" w:eastAsia="MS Mincho" w:hAnsi="Book Antiqua" w:cs="Arial"/>
                      <w:b/>
                    </w:rPr>
                  </w:pPr>
                  <w:r w:rsidRPr="00003A5F">
                    <w:rPr>
                      <w:rFonts w:ascii="Book Antiqua" w:eastAsia="MS Mincho" w:hAnsi="Book Antiqua" w:cs="Arial"/>
                      <w:b/>
                    </w:rPr>
                    <w:t>Duration from the effective date of Contrac</w:t>
                  </w:r>
                  <w:bookmarkStart w:id="4" w:name="A04_Work_Completion_Period"/>
                  <w:bookmarkEnd w:id="4"/>
                  <w:r w:rsidRPr="00003A5F">
                    <w:rPr>
                      <w:rFonts w:ascii="Book Antiqua" w:eastAsia="MS Mincho" w:hAnsi="Book Antiqua" w:cs="Arial"/>
                      <w:b/>
                    </w:rPr>
                    <w:t>t</w:t>
                  </w:r>
                </w:p>
              </w:tc>
            </w:tr>
            <w:tr w:rsidR="00F9391E" w:rsidRPr="00003A5F" w14:paraId="190284A3" w14:textId="77777777" w:rsidTr="00F9391E">
              <w:trPr>
                <w:trHeight w:val="545"/>
              </w:trPr>
              <w:tc>
                <w:tcPr>
                  <w:tcW w:w="527" w:type="dxa"/>
                </w:tcPr>
                <w:p w14:paraId="7F10DBA2" w14:textId="77777777" w:rsidR="00F9391E" w:rsidRPr="00003A5F" w:rsidRDefault="00F9391E" w:rsidP="00F9391E">
                  <w:pPr>
                    <w:jc w:val="both"/>
                    <w:rPr>
                      <w:rFonts w:ascii="Book Antiqua" w:eastAsia="MS Mincho" w:hAnsi="Book Antiqua" w:cs="Arial"/>
                    </w:rPr>
                  </w:pPr>
                  <w:r w:rsidRPr="00003A5F">
                    <w:rPr>
                      <w:rFonts w:ascii="Book Antiqua" w:eastAsia="MS Mincho" w:hAnsi="Book Antiqua" w:cs="Arial"/>
                    </w:rPr>
                    <w:t>1</w:t>
                  </w:r>
                </w:p>
                <w:p w14:paraId="44C6D24F" w14:textId="77777777" w:rsidR="00F9391E" w:rsidRPr="00003A5F" w:rsidRDefault="00F9391E" w:rsidP="00F9391E">
                  <w:pPr>
                    <w:jc w:val="both"/>
                    <w:rPr>
                      <w:rFonts w:ascii="Book Antiqua" w:eastAsia="MS Mincho" w:hAnsi="Book Antiqua" w:cs="Arial"/>
                    </w:rPr>
                  </w:pPr>
                </w:p>
              </w:tc>
              <w:tc>
                <w:tcPr>
                  <w:tcW w:w="4006" w:type="dxa"/>
                </w:tcPr>
                <w:p w14:paraId="45F72388" w14:textId="77777777" w:rsidR="000E15E1" w:rsidRPr="00003A5F" w:rsidRDefault="000E15E1" w:rsidP="00F9391E">
                  <w:pPr>
                    <w:jc w:val="both"/>
                    <w:rPr>
                      <w:rFonts w:ascii="Book Antiqua" w:eastAsia="MS Mincho" w:hAnsi="Book Antiqua"/>
                    </w:rPr>
                  </w:pPr>
                  <w:r w:rsidRPr="00003A5F">
                    <w:rPr>
                      <w:rFonts w:ascii="Book Antiqua" w:eastAsia="MS Mincho" w:hAnsi="Book Antiqua"/>
                    </w:rPr>
                    <w:t>Taking Over by the Employer upon successful Completion of:</w:t>
                  </w:r>
                </w:p>
                <w:p w14:paraId="1A7EFDB0" w14:textId="11D7EAE1" w:rsidR="00F9391E" w:rsidRPr="00003A5F" w:rsidRDefault="00F9391E" w:rsidP="00F9391E">
                  <w:pPr>
                    <w:jc w:val="both"/>
                    <w:rPr>
                      <w:rFonts w:ascii="Book Antiqua" w:hAnsi="Book Antiqua" w:cs="Arial"/>
                    </w:rPr>
                  </w:pPr>
                  <w:r w:rsidRPr="00003A5F">
                    <w:rPr>
                      <w:rFonts w:ascii="Book Antiqua" w:hAnsi="Book Antiqua" w:cs="Arial"/>
                      <w:b/>
                      <w:bCs/>
                      <w:color w:val="0000FF"/>
                    </w:rPr>
                    <w:fldChar w:fldCharType="begin"/>
                  </w:r>
                  <w:r w:rsidRPr="00003A5F">
                    <w:rPr>
                      <w:rFonts w:ascii="Book Antiqua" w:hAnsi="Book Antiqua" w:cs="Arial"/>
                      <w:b/>
                      <w:bCs/>
                      <w:color w:val="0000FF"/>
                    </w:rPr>
                    <w:instrText xml:space="preserve"> MERGEFIELD Subject </w:instrText>
                  </w:r>
                  <w:r w:rsidRPr="00003A5F">
                    <w:rPr>
                      <w:rFonts w:ascii="Book Antiqua" w:hAnsi="Book Antiqua" w:cs="Arial"/>
                      <w:b/>
                      <w:bCs/>
                      <w:color w:val="0000FF"/>
                    </w:rPr>
                    <w:fldChar w:fldCharType="separate"/>
                  </w:r>
                  <w:r w:rsidR="008D06F9" w:rsidRPr="005A6266">
                    <w:rPr>
                      <w:rFonts w:ascii="Book Antiqua" w:hAnsi="Book Antiqua" w:cs="Arial"/>
                      <w:b/>
                      <w:bCs/>
                      <w:noProof/>
                      <w:color w:val="0000FF"/>
                    </w:rPr>
                    <w:t>Rate Contract for Route alignment /Preliminary/walkover survey work using modern survey techniques for transmission lines under NR-1</w:t>
                  </w:r>
                  <w:r w:rsidRPr="00003A5F">
                    <w:rPr>
                      <w:rFonts w:ascii="Book Antiqua" w:hAnsi="Book Antiqua" w:cs="Arial"/>
                      <w:b/>
                      <w:bCs/>
                      <w:color w:val="0000FF"/>
                    </w:rPr>
                    <w:fldChar w:fldCharType="end"/>
                  </w:r>
                </w:p>
              </w:tc>
              <w:tc>
                <w:tcPr>
                  <w:tcW w:w="2439" w:type="dxa"/>
                  <w:vAlign w:val="center"/>
                </w:tcPr>
                <w:p w14:paraId="6551E0C2" w14:textId="054F29EB" w:rsidR="00AD3177" w:rsidRPr="00D40722" w:rsidRDefault="00AD3177" w:rsidP="00AD3177">
                  <w:pPr>
                    <w:pStyle w:val="ListParagraph"/>
                    <w:spacing w:line="276" w:lineRule="auto"/>
                    <w:ind w:left="0"/>
                    <w:jc w:val="both"/>
                    <w:rPr>
                      <w:rFonts w:ascii="Book Antiqua" w:hAnsi="Book Antiqua" w:cs="Arial"/>
                      <w:b/>
                      <w:bCs/>
                      <w:noProof/>
                      <w:color w:val="0000FF"/>
                    </w:rPr>
                  </w:pPr>
                  <w:r w:rsidRPr="00D40722">
                    <w:rPr>
                      <w:rFonts w:ascii="Book Antiqua" w:hAnsi="Book Antiqua" w:cs="Arial"/>
                      <w:b/>
                      <w:bCs/>
                      <w:noProof/>
                      <w:color w:val="0000FF"/>
                    </w:rPr>
                    <w:t xml:space="preserve">The validity of the rate contract shall be </w:t>
                  </w:r>
                  <w:r>
                    <w:rPr>
                      <w:rFonts w:ascii="Book Antiqua" w:hAnsi="Book Antiqua" w:cs="Arial"/>
                      <w:b/>
                      <w:bCs/>
                      <w:noProof/>
                      <w:color w:val="0000FF"/>
                    </w:rPr>
                    <w:fldChar w:fldCharType="begin"/>
                  </w:r>
                  <w:r>
                    <w:rPr>
                      <w:rFonts w:ascii="Book Antiqua" w:hAnsi="Book Antiqua" w:cs="Arial"/>
                      <w:b/>
                      <w:bCs/>
                      <w:noProof/>
                      <w:color w:val="0000FF"/>
                    </w:rPr>
                    <w:instrText xml:space="preserve"> MERGEFIELD "Work_Completion_Time" </w:instrText>
                  </w:r>
                  <w:r>
                    <w:rPr>
                      <w:rFonts w:ascii="Book Antiqua" w:hAnsi="Book Antiqua" w:cs="Arial"/>
                      <w:b/>
                      <w:bCs/>
                      <w:noProof/>
                      <w:color w:val="0000FF"/>
                    </w:rPr>
                    <w:fldChar w:fldCharType="separate"/>
                  </w:r>
                  <w:r w:rsidR="008D06F9" w:rsidRPr="005A6266">
                    <w:rPr>
                      <w:rFonts w:ascii="Book Antiqua" w:hAnsi="Book Antiqua" w:cs="Arial"/>
                      <w:b/>
                      <w:bCs/>
                      <w:noProof/>
                      <w:color w:val="0000FF"/>
                    </w:rPr>
                    <w:t>02 Year</w:t>
                  </w:r>
                  <w:r>
                    <w:rPr>
                      <w:rFonts w:ascii="Book Antiqua" w:hAnsi="Book Antiqua" w:cs="Arial"/>
                      <w:b/>
                      <w:bCs/>
                      <w:noProof/>
                      <w:color w:val="0000FF"/>
                    </w:rPr>
                    <w:fldChar w:fldCharType="end"/>
                  </w:r>
                  <w:r>
                    <w:rPr>
                      <w:rFonts w:ascii="Book Antiqua" w:hAnsi="Book Antiqua" w:cs="Arial"/>
                      <w:b/>
                      <w:bCs/>
                      <w:noProof/>
                      <w:color w:val="0000FF"/>
                    </w:rPr>
                    <w:t xml:space="preserve"> </w:t>
                  </w:r>
                  <w:r w:rsidRPr="00D40722">
                    <w:rPr>
                      <w:rFonts w:ascii="Book Antiqua" w:hAnsi="Book Antiqua" w:cs="Arial"/>
                      <w:b/>
                      <w:bCs/>
                      <w:noProof/>
                      <w:color w:val="0000FF"/>
                    </w:rPr>
                    <w:t>from the date of</w:t>
                  </w:r>
                </w:p>
                <w:p w14:paraId="14D70C60" w14:textId="112862F2" w:rsidR="00AD3177" w:rsidRPr="00003A5F" w:rsidRDefault="00AD3177" w:rsidP="00AD3177">
                  <w:pPr>
                    <w:rPr>
                      <w:rFonts w:ascii="Book Antiqua" w:eastAsia="MS Mincho" w:hAnsi="Book Antiqua" w:cs="Arial"/>
                    </w:rPr>
                  </w:pPr>
                  <w:r w:rsidRPr="00D40722">
                    <w:rPr>
                      <w:rFonts w:ascii="Book Antiqua" w:hAnsi="Book Antiqua" w:cs="Arial"/>
                      <w:b/>
                      <w:bCs/>
                      <w:noProof/>
                      <w:color w:val="0000FF"/>
                    </w:rPr>
                    <w:t>issuance of rate contract</w:t>
                  </w:r>
                </w:p>
              </w:tc>
            </w:tr>
          </w:tbl>
          <w:p w14:paraId="144F7DD4" w14:textId="77777777" w:rsidR="00F9391E" w:rsidRPr="00003A5F" w:rsidRDefault="00F9391E" w:rsidP="00F9391E">
            <w:pPr>
              <w:jc w:val="both"/>
              <w:rPr>
                <w:rFonts w:ascii="Book Antiqua" w:hAnsi="Book Antiqua" w:cs="Arial"/>
                <w:b/>
                <w:bCs/>
              </w:rPr>
            </w:pPr>
          </w:p>
        </w:tc>
      </w:tr>
      <w:tr w:rsidR="00F9391E" w:rsidRPr="00003A5F" w14:paraId="486037B0" w14:textId="77777777" w:rsidTr="00623770">
        <w:tc>
          <w:tcPr>
            <w:tcW w:w="824" w:type="dxa"/>
            <w:tcBorders>
              <w:right w:val="single" w:sz="4" w:space="0" w:color="auto"/>
            </w:tcBorders>
          </w:tcPr>
          <w:p w14:paraId="1A3F431F"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7FEA9F9" w14:textId="06886D5E" w:rsidR="00F9391E" w:rsidRPr="00003A5F" w:rsidRDefault="00F9391E" w:rsidP="00F9391E">
            <w:pPr>
              <w:jc w:val="both"/>
              <w:rPr>
                <w:rFonts w:ascii="Book Antiqua" w:hAnsi="Book Antiqua"/>
                <w:b/>
                <w:bCs/>
              </w:rPr>
            </w:pPr>
            <w:r w:rsidRPr="00003A5F">
              <w:rPr>
                <w:rFonts w:ascii="Book Antiqua" w:hAnsi="Book Antiqua" w:cs="Calibri"/>
              </w:rPr>
              <w:t>General</w:t>
            </w:r>
          </w:p>
        </w:tc>
        <w:tc>
          <w:tcPr>
            <w:tcW w:w="7184" w:type="dxa"/>
            <w:tcBorders>
              <w:left w:val="nil"/>
            </w:tcBorders>
          </w:tcPr>
          <w:p w14:paraId="3AD861F3" w14:textId="77777777" w:rsidR="00F9391E" w:rsidRPr="00003A5F" w:rsidRDefault="00F9391E" w:rsidP="00F9391E">
            <w:pPr>
              <w:jc w:val="both"/>
              <w:rPr>
                <w:rFonts w:ascii="Book Antiqua" w:hAnsi="Book Antiqua" w:cs="Calibri"/>
                <w:b/>
                <w:bCs/>
              </w:rPr>
            </w:pPr>
            <w:r w:rsidRPr="00003A5F">
              <w:rPr>
                <w:rFonts w:ascii="Book Antiqua" w:hAnsi="Book Antiqua" w:cs="Calibri"/>
                <w:b/>
                <w:bCs/>
              </w:rPr>
              <w:t>Addition/ Deletion / Substitutions to the different section of the Bidding Documents</w:t>
            </w:r>
          </w:p>
          <w:p w14:paraId="1A3286F7" w14:textId="77777777" w:rsidR="00F9391E" w:rsidRPr="00003A5F" w:rsidRDefault="00F9391E" w:rsidP="00F9391E">
            <w:pPr>
              <w:jc w:val="both"/>
              <w:rPr>
                <w:rFonts w:ascii="Book Antiqua" w:hAnsi="Book Antiqua" w:cs="Calibri"/>
                <w:b/>
                <w:bCs/>
              </w:rPr>
            </w:pPr>
          </w:p>
          <w:p w14:paraId="1F70637C" w14:textId="77777777" w:rsidR="00F9391E" w:rsidRPr="00003A5F" w:rsidRDefault="00F9391E" w:rsidP="00F9391E">
            <w:pPr>
              <w:numPr>
                <w:ilvl w:val="0"/>
                <w:numId w:val="31"/>
              </w:numPr>
              <w:jc w:val="both"/>
              <w:rPr>
                <w:rFonts w:ascii="Book Antiqua" w:hAnsi="Book Antiqua" w:cs="Calibri"/>
              </w:rPr>
            </w:pPr>
            <w:r w:rsidRPr="00003A5F">
              <w:rPr>
                <w:rFonts w:ascii="Book Antiqua" w:hAnsi="Book Antiqua" w:cs="Calibri"/>
              </w:rPr>
              <w:t xml:space="preserve">The words ‘Bid’ or ‘Offer’ shall have the same meaning as the word ‘Tender’. These words have been used interchangeably and shall carry the same meaning.  </w:t>
            </w:r>
          </w:p>
          <w:p w14:paraId="35A556E7" w14:textId="77777777" w:rsidR="00F9391E" w:rsidRPr="00003A5F" w:rsidRDefault="00F9391E" w:rsidP="00F9391E">
            <w:pPr>
              <w:numPr>
                <w:ilvl w:val="0"/>
                <w:numId w:val="31"/>
              </w:numPr>
              <w:jc w:val="both"/>
              <w:rPr>
                <w:rFonts w:ascii="Book Antiqua" w:hAnsi="Book Antiqua" w:cs="Calibri"/>
              </w:rPr>
            </w:pPr>
            <w:r w:rsidRPr="00003A5F">
              <w:rPr>
                <w:rFonts w:ascii="Book Antiqua" w:hAnsi="Book Antiqua" w:cs="Calibri"/>
              </w:rPr>
              <w:t>The words ‘Bidding Documents’ or ‘NIT Documents’ shall have the same meaning as the words ‘Tender Documents’. These words / expressions have been used interchangeably and shall carry the same meaning.</w:t>
            </w:r>
          </w:p>
          <w:p w14:paraId="4FCB614A" w14:textId="2303A101" w:rsidR="00F9391E" w:rsidRPr="00003A5F" w:rsidRDefault="00F9391E" w:rsidP="00F9391E">
            <w:pPr>
              <w:jc w:val="both"/>
              <w:rPr>
                <w:rFonts w:ascii="Book Antiqua" w:hAnsi="Book Antiqua" w:cs="Arial"/>
                <w:b/>
                <w:bCs/>
              </w:rPr>
            </w:pPr>
            <w:r w:rsidRPr="00003A5F">
              <w:rPr>
                <w:rFonts w:ascii="Book Antiqua" w:hAnsi="Book Antiqua" w:cs="Calibri"/>
              </w:rPr>
              <w:t>The word ‘Notice Inviting Tender’ shall have the same meaning as the word ‘Invitation for Bids’. These works have been used interchangeably and shall carry the same meaning.</w:t>
            </w:r>
          </w:p>
        </w:tc>
      </w:tr>
      <w:tr w:rsidR="00F9391E" w:rsidRPr="00003A5F" w14:paraId="55ABD2F1" w14:textId="77777777" w:rsidTr="00623770">
        <w:tc>
          <w:tcPr>
            <w:tcW w:w="824" w:type="dxa"/>
            <w:tcBorders>
              <w:right w:val="single" w:sz="4" w:space="0" w:color="auto"/>
            </w:tcBorders>
          </w:tcPr>
          <w:p w14:paraId="26907DBE" w14:textId="77777777" w:rsidR="00F9391E" w:rsidRPr="00003A5F" w:rsidRDefault="00F9391E" w:rsidP="00F9391E">
            <w:pPr>
              <w:pStyle w:val="ListParagraph"/>
              <w:numPr>
                <w:ilvl w:val="0"/>
                <w:numId w:val="28"/>
              </w:numPr>
              <w:ind w:right="-66"/>
              <w:rPr>
                <w:rFonts w:ascii="Book Antiqua" w:hAnsi="Book Antiqua" w:cs="Arial"/>
                <w:strike/>
              </w:rPr>
            </w:pPr>
          </w:p>
        </w:tc>
        <w:tc>
          <w:tcPr>
            <w:tcW w:w="1620" w:type="dxa"/>
            <w:tcBorders>
              <w:right w:val="single" w:sz="4" w:space="0" w:color="auto"/>
            </w:tcBorders>
          </w:tcPr>
          <w:p w14:paraId="1034AFD7" w14:textId="049A7A6D" w:rsidR="00F9391E" w:rsidRPr="00003A5F" w:rsidRDefault="00F9391E" w:rsidP="00F9391E">
            <w:pPr>
              <w:jc w:val="both"/>
              <w:rPr>
                <w:rFonts w:ascii="Book Antiqua" w:hAnsi="Book Antiqua"/>
                <w:b/>
                <w:bCs/>
                <w:strike/>
              </w:rPr>
            </w:pPr>
            <w:r w:rsidRPr="00003A5F">
              <w:rPr>
                <w:rFonts w:ascii="Book Antiqua" w:hAnsi="Book Antiqua"/>
                <w:strike/>
              </w:rPr>
              <w:t>GCC 2.9</w:t>
            </w:r>
          </w:p>
        </w:tc>
        <w:tc>
          <w:tcPr>
            <w:tcW w:w="7184" w:type="dxa"/>
            <w:tcBorders>
              <w:left w:val="nil"/>
            </w:tcBorders>
          </w:tcPr>
          <w:p w14:paraId="504A83B7" w14:textId="355763C4" w:rsidR="00F9391E" w:rsidRPr="00003A5F" w:rsidRDefault="00F9391E" w:rsidP="00F9391E">
            <w:pPr>
              <w:jc w:val="both"/>
              <w:rPr>
                <w:rFonts w:ascii="Book Antiqua" w:hAnsi="Book Antiqua" w:cs="Arial"/>
                <w:b/>
                <w:bCs/>
                <w:strike/>
              </w:rPr>
            </w:pPr>
            <w:r w:rsidRPr="00003A5F">
              <w:rPr>
                <w:rFonts w:ascii="Book Antiqua" w:hAnsi="Book Antiqua"/>
                <w:bCs/>
                <w:strike/>
              </w:rPr>
              <w:t>Deleted as Not Applicable.</w:t>
            </w:r>
          </w:p>
        </w:tc>
      </w:tr>
      <w:tr w:rsidR="00F9391E" w:rsidRPr="00003A5F" w14:paraId="4A5E2607" w14:textId="77777777" w:rsidTr="00623770">
        <w:tc>
          <w:tcPr>
            <w:tcW w:w="824" w:type="dxa"/>
            <w:tcBorders>
              <w:right w:val="single" w:sz="4" w:space="0" w:color="auto"/>
            </w:tcBorders>
          </w:tcPr>
          <w:p w14:paraId="40E32636"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6484AE0D" w:rsidR="00F9391E" w:rsidRPr="00003A5F" w:rsidRDefault="00F9391E" w:rsidP="00F9391E">
            <w:pPr>
              <w:jc w:val="both"/>
              <w:rPr>
                <w:rFonts w:ascii="Book Antiqua" w:hAnsi="Book Antiqua"/>
              </w:rPr>
            </w:pPr>
            <w:r w:rsidRPr="00003A5F">
              <w:rPr>
                <w:rFonts w:ascii="Book Antiqua" w:hAnsi="Book Antiqua"/>
              </w:rPr>
              <w:t>GCC 3.</w:t>
            </w:r>
            <w:r w:rsidR="006F7AFE" w:rsidRPr="00003A5F">
              <w:rPr>
                <w:rFonts w:ascii="Book Antiqua" w:hAnsi="Book Antiqua"/>
              </w:rPr>
              <w:t>2</w:t>
            </w:r>
          </w:p>
        </w:tc>
        <w:tc>
          <w:tcPr>
            <w:tcW w:w="7184" w:type="dxa"/>
            <w:tcBorders>
              <w:left w:val="nil"/>
            </w:tcBorders>
          </w:tcPr>
          <w:p w14:paraId="3F13E177" w14:textId="247D902C" w:rsidR="00F9391E" w:rsidRPr="00003A5F" w:rsidRDefault="006F7AFE" w:rsidP="00F9391E">
            <w:pPr>
              <w:jc w:val="both"/>
              <w:rPr>
                <w:rFonts w:ascii="Book Antiqua" w:hAnsi="Book Antiqua" w:cs="Calibri"/>
                <w:b/>
                <w:bCs/>
              </w:rPr>
            </w:pPr>
            <w:r w:rsidRPr="00003A5F">
              <w:rPr>
                <w:rFonts w:ascii="Book Antiqua" w:hAnsi="Book Antiqua" w:cs="Calibri"/>
                <w:b/>
                <w:bCs/>
              </w:rPr>
              <w:t>Add new</w:t>
            </w:r>
            <w:r w:rsidR="00F9391E" w:rsidRPr="00003A5F">
              <w:rPr>
                <w:rFonts w:ascii="Book Antiqua" w:hAnsi="Book Antiqua" w:cs="Calibri"/>
                <w:b/>
                <w:bCs/>
              </w:rPr>
              <w:t xml:space="preserve"> GCC Sub clause 3.</w:t>
            </w:r>
            <w:r w:rsidRPr="00003A5F">
              <w:rPr>
                <w:rFonts w:ascii="Book Antiqua" w:hAnsi="Book Antiqua" w:cs="Calibri"/>
                <w:b/>
                <w:bCs/>
              </w:rPr>
              <w:t>2 as under:</w:t>
            </w:r>
            <w:r w:rsidR="00F9391E" w:rsidRPr="00003A5F">
              <w:rPr>
                <w:rFonts w:ascii="Book Antiqua" w:hAnsi="Book Antiqua" w:cs="Calibri"/>
                <w:b/>
                <w:bCs/>
              </w:rPr>
              <w:t xml:space="preserve"> </w:t>
            </w:r>
          </w:p>
          <w:p w14:paraId="78BD6360" w14:textId="77777777" w:rsidR="00F9391E" w:rsidRPr="00003A5F" w:rsidRDefault="00F9391E" w:rsidP="00F9391E">
            <w:pPr>
              <w:jc w:val="both"/>
              <w:rPr>
                <w:rFonts w:ascii="Book Antiqua" w:hAnsi="Book Antiqua" w:cs="Calibri"/>
              </w:rPr>
            </w:pPr>
          </w:p>
          <w:p w14:paraId="149A4F37" w14:textId="77777777" w:rsidR="00F9391E" w:rsidRPr="00003A5F" w:rsidRDefault="00F9391E" w:rsidP="00F9391E">
            <w:pPr>
              <w:jc w:val="both"/>
              <w:rPr>
                <w:rFonts w:ascii="Book Antiqua" w:hAnsi="Book Antiqua" w:cs="Calibri"/>
              </w:rPr>
            </w:pPr>
            <w:r w:rsidRPr="00003A5F">
              <w:rPr>
                <w:rFonts w:ascii="Book Antiqua" w:hAnsi="Book Antiqua" w:cs="Calibri"/>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7EDDB5D6" w14:textId="77777777" w:rsidR="00F9391E" w:rsidRPr="00003A5F" w:rsidRDefault="00F9391E" w:rsidP="00F9391E">
            <w:pPr>
              <w:jc w:val="both"/>
              <w:rPr>
                <w:rFonts w:ascii="Book Antiqua" w:hAnsi="Book Antiqua" w:cs="Calibri"/>
              </w:rPr>
            </w:pPr>
          </w:p>
          <w:p w14:paraId="1A95D02D" w14:textId="77777777" w:rsidR="00F9391E" w:rsidRPr="00003A5F" w:rsidRDefault="00F9391E" w:rsidP="00F9391E">
            <w:pPr>
              <w:jc w:val="both"/>
              <w:rPr>
                <w:rFonts w:ascii="Book Antiqua" w:hAnsi="Book Antiqua" w:cs="Calibri"/>
              </w:rPr>
            </w:pPr>
            <w:r w:rsidRPr="00003A5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0600486" w14:textId="77777777" w:rsidR="00F9391E" w:rsidRPr="00003A5F" w:rsidRDefault="00F9391E" w:rsidP="00F9391E">
            <w:pPr>
              <w:jc w:val="both"/>
              <w:rPr>
                <w:rFonts w:ascii="Book Antiqua" w:hAnsi="Book Antiqua" w:cs="Calibri"/>
              </w:rPr>
            </w:pPr>
          </w:p>
          <w:p w14:paraId="7E9A48AA" w14:textId="77777777" w:rsidR="00F9391E" w:rsidRPr="00003A5F" w:rsidRDefault="00F9391E" w:rsidP="00F9391E">
            <w:pPr>
              <w:jc w:val="both"/>
              <w:rPr>
                <w:rFonts w:ascii="Book Antiqua" w:hAnsi="Book Antiqua" w:cs="Calibri"/>
              </w:rPr>
            </w:pPr>
            <w:r w:rsidRPr="00003A5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FE2A69B" w14:textId="77777777" w:rsidR="00F9391E" w:rsidRPr="00003A5F" w:rsidRDefault="00F9391E" w:rsidP="00F9391E">
            <w:pPr>
              <w:jc w:val="both"/>
              <w:rPr>
                <w:rFonts w:ascii="Book Antiqua" w:hAnsi="Book Antiqua" w:cs="Calibri"/>
              </w:rPr>
            </w:pPr>
          </w:p>
          <w:p w14:paraId="0A8278BA" w14:textId="67623C78" w:rsidR="00F9391E" w:rsidRPr="00003A5F" w:rsidRDefault="00F9391E" w:rsidP="00F9391E">
            <w:pPr>
              <w:jc w:val="both"/>
              <w:rPr>
                <w:rFonts w:ascii="Book Antiqua" w:hAnsi="Book Antiqua"/>
                <w:bCs/>
              </w:rPr>
            </w:pPr>
            <w:r w:rsidRPr="00003A5F">
              <w:rPr>
                <w:rFonts w:ascii="Book Antiqua" w:hAnsi="Book Antiqua" w:cs="Calibri"/>
              </w:rPr>
              <w:t xml:space="preserve">Materials and components not specifically stated in the various documents forming part of the </w:t>
            </w:r>
            <w:r w:rsidR="00AD3177" w:rsidRPr="00003A5F">
              <w:rPr>
                <w:rFonts w:ascii="Book Antiqua" w:hAnsi="Book Antiqua" w:cs="Calibri"/>
              </w:rPr>
              <w:t>Contract,</w:t>
            </w:r>
            <w:r w:rsidRPr="00003A5F">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tc>
      </w:tr>
      <w:tr w:rsidR="00063E5C" w:rsidRPr="00003A5F" w14:paraId="638F4B34" w14:textId="77777777" w:rsidTr="00623770">
        <w:tc>
          <w:tcPr>
            <w:tcW w:w="824" w:type="dxa"/>
            <w:tcBorders>
              <w:right w:val="single" w:sz="4" w:space="0" w:color="auto"/>
            </w:tcBorders>
          </w:tcPr>
          <w:p w14:paraId="1844840A" w14:textId="77777777" w:rsidR="00063E5C" w:rsidRPr="00003A5F" w:rsidRDefault="00063E5C" w:rsidP="00063E5C">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6E2CFECA" w:rsidR="00063E5C" w:rsidRPr="00003A5F" w:rsidRDefault="00063E5C" w:rsidP="00063E5C">
            <w:pPr>
              <w:jc w:val="both"/>
              <w:rPr>
                <w:rFonts w:ascii="Book Antiqua" w:hAnsi="Book Antiqua"/>
                <w:b/>
                <w:bCs/>
              </w:rPr>
            </w:pPr>
            <w:r w:rsidRPr="00003A5F">
              <w:rPr>
                <w:rFonts w:ascii="Book Antiqua" w:hAnsi="Book Antiqua" w:cs="Arial"/>
                <w:lang w:bidi="hi-IN"/>
              </w:rPr>
              <w:t>GCC 4</w:t>
            </w:r>
            <w:r w:rsidRPr="00003A5F">
              <w:rPr>
                <w:rFonts w:ascii="Book Antiqua" w:hAnsi="Book Antiqua" w:cs="Arial"/>
                <w:lang w:bidi="hi-IN"/>
              </w:rPr>
              <w:tab/>
            </w:r>
          </w:p>
        </w:tc>
        <w:tc>
          <w:tcPr>
            <w:tcW w:w="7184" w:type="dxa"/>
            <w:tcBorders>
              <w:left w:val="nil"/>
            </w:tcBorders>
          </w:tcPr>
          <w:p w14:paraId="1E85E72D" w14:textId="77777777" w:rsidR="00063E5C" w:rsidRPr="00003A5F" w:rsidRDefault="00063E5C" w:rsidP="00063E5C">
            <w:pPr>
              <w:jc w:val="both"/>
              <w:rPr>
                <w:rFonts w:ascii="Book Antiqua" w:hAnsi="Book Antiqua"/>
                <w:b/>
                <w:bCs/>
                <w:color w:val="000000"/>
                <w:lang w:bidi="hi-IN"/>
              </w:rPr>
            </w:pPr>
            <w:r w:rsidRPr="00003A5F">
              <w:rPr>
                <w:rFonts w:ascii="Book Antiqua" w:hAnsi="Book Antiqua"/>
                <w:b/>
                <w:bCs/>
                <w:color w:val="000000"/>
                <w:lang w:bidi="hi-IN"/>
              </w:rPr>
              <w:t>Replace the para with the following:</w:t>
            </w:r>
          </w:p>
          <w:p w14:paraId="12026B23" w14:textId="77777777" w:rsidR="00063E5C" w:rsidRPr="00003A5F" w:rsidRDefault="00063E5C" w:rsidP="00063E5C">
            <w:pPr>
              <w:jc w:val="both"/>
              <w:rPr>
                <w:rFonts w:ascii="Book Antiqua" w:hAnsi="Book Antiqua"/>
                <w:color w:val="000000"/>
                <w:lang w:bidi="hi-IN"/>
              </w:rPr>
            </w:pPr>
          </w:p>
          <w:p w14:paraId="01D4E3A1" w14:textId="77777777" w:rsidR="00063E5C" w:rsidRPr="00003A5F" w:rsidRDefault="00063E5C" w:rsidP="00063E5C">
            <w:pPr>
              <w:jc w:val="both"/>
              <w:rPr>
                <w:rFonts w:ascii="Book Antiqua" w:hAnsi="Book Antiqua"/>
                <w:color w:val="000000"/>
                <w:lang w:bidi="hi-IN"/>
              </w:rPr>
            </w:pPr>
            <w:r w:rsidRPr="00003A5F">
              <w:rPr>
                <w:rFonts w:ascii="Book Antiqua" w:hAnsi="Book Antiqua"/>
                <w:color w:val="000000"/>
                <w:lang w:bidi="hi-IN"/>
              </w:rPr>
              <w:t xml:space="preserve">4.  Time for Commencement and Completion </w:t>
            </w:r>
          </w:p>
          <w:p w14:paraId="5F2D36A8" w14:textId="77777777" w:rsidR="00063E5C" w:rsidRPr="00003A5F" w:rsidRDefault="00063E5C" w:rsidP="00063E5C">
            <w:pPr>
              <w:jc w:val="both"/>
              <w:rPr>
                <w:rFonts w:ascii="Book Antiqua" w:hAnsi="Book Antiqua"/>
                <w:color w:val="000000"/>
                <w:lang w:bidi="hi-IN"/>
              </w:rPr>
            </w:pPr>
          </w:p>
          <w:p w14:paraId="6496BA73" w14:textId="3268C6AA" w:rsidR="00063E5C" w:rsidRPr="00003A5F" w:rsidRDefault="00063E5C" w:rsidP="00063E5C">
            <w:pPr>
              <w:jc w:val="both"/>
              <w:rPr>
                <w:rFonts w:ascii="Book Antiqua" w:hAnsi="Book Antiqua"/>
                <w:color w:val="000000"/>
                <w:lang w:bidi="hi-IN"/>
              </w:rPr>
            </w:pPr>
            <w:r w:rsidRPr="00003A5F">
              <w:rPr>
                <w:rFonts w:ascii="Book Antiqua" w:hAnsi="Book Antiqua"/>
                <w:color w:val="000000"/>
                <w:lang w:bidi="hi-IN"/>
              </w:rPr>
              <w:t xml:space="preserve">4.1 </w:t>
            </w:r>
            <w:r w:rsidRPr="00003A5F">
              <w:rPr>
                <w:rFonts w:ascii="Book Antiqua" w:hAnsi="Book Antiqua"/>
                <w:b/>
                <w:bCs/>
                <w:lang w:bidi="hi-IN"/>
              </w:rPr>
              <w:t>Time for Completion is the essence of Contract</w:t>
            </w:r>
            <w:r w:rsidRPr="00003A5F">
              <w:rPr>
                <w:rFonts w:ascii="Book Antiqua" w:hAnsi="Book Antiqua"/>
                <w:color w:val="00000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057BC272" w14:textId="77777777" w:rsidR="00063E5C" w:rsidRPr="00003A5F" w:rsidRDefault="00063E5C" w:rsidP="00063E5C">
            <w:pPr>
              <w:jc w:val="both"/>
              <w:rPr>
                <w:rFonts w:ascii="Book Antiqua" w:hAnsi="Book Antiqua"/>
                <w:color w:val="000000"/>
                <w:lang w:bidi="hi-IN"/>
              </w:rPr>
            </w:pPr>
          </w:p>
          <w:p w14:paraId="77DF3BC5" w14:textId="787A1D51" w:rsidR="00063E5C" w:rsidRPr="00003A5F" w:rsidRDefault="00063E5C" w:rsidP="00063E5C">
            <w:pPr>
              <w:jc w:val="both"/>
              <w:rPr>
                <w:rFonts w:ascii="Book Antiqua" w:hAnsi="Book Antiqua"/>
                <w:color w:val="000000"/>
                <w:lang w:bidi="hi-IN"/>
              </w:rPr>
            </w:pPr>
            <w:r w:rsidRPr="00003A5F">
              <w:rPr>
                <w:rFonts w:ascii="Book Antiqua" w:hAnsi="Book Antiqua"/>
                <w:color w:val="00000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p w14:paraId="6E69953E" w14:textId="4F377B66" w:rsidR="00063E5C" w:rsidRPr="00003A5F" w:rsidRDefault="00063E5C" w:rsidP="00063E5C">
            <w:pPr>
              <w:jc w:val="both"/>
              <w:rPr>
                <w:rFonts w:ascii="Book Antiqua" w:hAnsi="Book Antiqua"/>
                <w:color w:val="000000"/>
                <w:lang w:bidi="hi-IN"/>
              </w:rPr>
            </w:pPr>
          </w:p>
        </w:tc>
      </w:tr>
      <w:tr w:rsidR="00F9391E" w:rsidRPr="00003A5F" w14:paraId="6C0BB016" w14:textId="77777777" w:rsidTr="00623770">
        <w:tc>
          <w:tcPr>
            <w:tcW w:w="824" w:type="dxa"/>
            <w:tcBorders>
              <w:right w:val="single" w:sz="4" w:space="0" w:color="auto"/>
            </w:tcBorders>
          </w:tcPr>
          <w:p w14:paraId="2BC05165"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69351F49" w:rsidR="00F9391E" w:rsidRPr="00003A5F" w:rsidRDefault="006F7AFE" w:rsidP="00F9391E">
            <w:pPr>
              <w:jc w:val="both"/>
              <w:rPr>
                <w:rFonts w:ascii="Book Antiqua" w:hAnsi="Book Antiqua" w:cs="Arial"/>
              </w:rPr>
            </w:pPr>
            <w:r w:rsidRPr="00003A5F">
              <w:rPr>
                <w:rFonts w:ascii="Book Antiqua" w:hAnsi="Book Antiqua" w:cs="Arial"/>
              </w:rPr>
              <w:t>GCC 8</w:t>
            </w:r>
            <w:r w:rsidR="00F9391E" w:rsidRPr="00003A5F">
              <w:rPr>
                <w:rFonts w:ascii="Book Antiqua" w:hAnsi="Book Antiqua" w:cs="Arial"/>
              </w:rPr>
              <w:t>.2</w:t>
            </w:r>
          </w:p>
        </w:tc>
        <w:tc>
          <w:tcPr>
            <w:tcW w:w="7184" w:type="dxa"/>
            <w:tcBorders>
              <w:left w:val="nil"/>
            </w:tcBorders>
          </w:tcPr>
          <w:p w14:paraId="5FBCE0DF" w14:textId="6A7A6441" w:rsidR="00F9391E" w:rsidRPr="00003A5F" w:rsidRDefault="00F9391E" w:rsidP="00F9391E">
            <w:pPr>
              <w:jc w:val="both"/>
              <w:rPr>
                <w:rFonts w:ascii="Book Antiqua" w:hAnsi="Book Antiqua" w:cs="Arial"/>
              </w:rPr>
            </w:pPr>
            <w:r w:rsidRPr="00003A5F">
              <w:rPr>
                <w:rFonts w:ascii="Book Antiqua" w:hAnsi="Book Antiqua" w:cs="Arial"/>
              </w:rPr>
              <w:t>Stands deleted as Advance is not admissible under the subject package</w:t>
            </w:r>
          </w:p>
        </w:tc>
      </w:tr>
      <w:tr w:rsidR="00A92021" w:rsidRPr="00003A5F" w14:paraId="2A51D8B4" w14:textId="77777777" w:rsidTr="00623770">
        <w:tc>
          <w:tcPr>
            <w:tcW w:w="824" w:type="dxa"/>
            <w:tcBorders>
              <w:right w:val="single" w:sz="4" w:space="0" w:color="auto"/>
            </w:tcBorders>
          </w:tcPr>
          <w:p w14:paraId="176F3D79"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67DF558B" w:rsidR="00A92021" w:rsidRPr="00003A5F" w:rsidRDefault="00A92021" w:rsidP="00A92021">
            <w:pPr>
              <w:jc w:val="both"/>
              <w:rPr>
                <w:rFonts w:ascii="Book Antiqua" w:hAnsi="Book Antiqua" w:cs="Arial"/>
              </w:rPr>
            </w:pPr>
            <w:r w:rsidRPr="00003A5F">
              <w:rPr>
                <w:rFonts w:ascii="Book Antiqua" w:hAnsi="Book Antiqua"/>
              </w:rPr>
              <w:t>GCC 8.3.1</w:t>
            </w:r>
          </w:p>
        </w:tc>
        <w:tc>
          <w:tcPr>
            <w:tcW w:w="7184" w:type="dxa"/>
            <w:tcBorders>
              <w:left w:val="nil"/>
            </w:tcBorders>
          </w:tcPr>
          <w:p w14:paraId="521F1E16" w14:textId="77777777" w:rsidR="00A92021" w:rsidRPr="00003A5F" w:rsidRDefault="00A92021" w:rsidP="00A92021">
            <w:pPr>
              <w:jc w:val="both"/>
              <w:rPr>
                <w:rFonts w:ascii="Book Antiqua" w:eastAsia="Calibri" w:hAnsi="Book Antiqua" w:cs="Book Antiqua"/>
                <w:b/>
                <w:bCs/>
                <w:color w:val="000000"/>
                <w:lang w:bidi="hi-IN"/>
              </w:rPr>
            </w:pPr>
            <w:r w:rsidRPr="00003A5F">
              <w:rPr>
                <w:rFonts w:ascii="Book Antiqua" w:eastAsia="Calibri" w:hAnsi="Book Antiqua" w:cs="Book Antiqua"/>
                <w:b/>
                <w:bCs/>
                <w:color w:val="000000"/>
                <w:lang w:bidi="hi-IN"/>
              </w:rPr>
              <w:t>Replace GCC clause 8.3.</w:t>
            </w:r>
            <w:bookmarkStart w:id="5" w:name="A03_Security_Retention_from_Bill"/>
            <w:bookmarkEnd w:id="5"/>
            <w:r w:rsidRPr="00003A5F">
              <w:rPr>
                <w:rFonts w:ascii="Book Antiqua" w:eastAsia="Calibri" w:hAnsi="Book Antiqua" w:cs="Book Antiqua"/>
                <w:b/>
                <w:bCs/>
                <w:color w:val="000000"/>
                <w:lang w:bidi="hi-IN"/>
              </w:rPr>
              <w:t xml:space="preserve">1 with the following: </w:t>
            </w:r>
          </w:p>
          <w:p w14:paraId="0ED2053E" w14:textId="77777777" w:rsidR="00A92021" w:rsidRPr="00003A5F" w:rsidRDefault="00A92021" w:rsidP="00A92021">
            <w:pPr>
              <w:jc w:val="both"/>
              <w:rPr>
                <w:rFonts w:ascii="Book Antiqua" w:eastAsia="Calibri" w:hAnsi="Book Antiqua" w:cs="Book Antiqua"/>
                <w:b/>
                <w:bCs/>
                <w:color w:val="000000"/>
                <w:lang w:bidi="hi-IN"/>
              </w:rPr>
            </w:pPr>
          </w:p>
          <w:p w14:paraId="434ADECB" w14:textId="083BF787" w:rsidR="00A92021" w:rsidRPr="00003A5F" w:rsidRDefault="006C0D43" w:rsidP="00A92021">
            <w:pPr>
              <w:jc w:val="both"/>
              <w:rPr>
                <w:rFonts w:ascii="Book Antiqua" w:hAnsi="Book Antiqua"/>
              </w:rPr>
            </w:pPr>
            <w:r w:rsidRPr="006C0D43">
              <w:rPr>
                <w:rFonts w:ascii="Book Antiqua" w:hAnsi="Book Antiqua"/>
                <w:bCs/>
                <w:highlight w:val="yellow"/>
              </w:rPr>
              <w:t>As per Terms and conditions of rates contract (</w:t>
            </w:r>
            <w:proofErr w:type="gramStart"/>
            <w:r w:rsidRPr="006C0D43">
              <w:rPr>
                <w:rFonts w:ascii="Book Antiqua" w:hAnsi="Book Antiqua"/>
                <w:bCs/>
                <w:highlight w:val="yellow"/>
              </w:rPr>
              <w:t>Refer  Document</w:t>
            </w:r>
            <w:proofErr w:type="gramEnd"/>
            <w:r w:rsidRPr="006C0D43">
              <w:rPr>
                <w:rFonts w:ascii="Book Antiqua" w:hAnsi="Book Antiqua"/>
                <w:bCs/>
                <w:highlight w:val="yellow"/>
              </w:rPr>
              <w:t xml:space="preserve"> 05 A of Volume-I)</w:t>
            </w:r>
            <w:r w:rsidR="00A92021" w:rsidRPr="00003A5F">
              <w:rPr>
                <w:rFonts w:ascii="Book Antiqua" w:hAnsi="Book Antiqua"/>
              </w:rPr>
              <w:t>.</w:t>
            </w:r>
          </w:p>
        </w:tc>
      </w:tr>
      <w:tr w:rsidR="00F9391E" w:rsidRPr="00003A5F" w14:paraId="3FFDDA85" w14:textId="77777777" w:rsidTr="00623770">
        <w:tc>
          <w:tcPr>
            <w:tcW w:w="824" w:type="dxa"/>
            <w:tcBorders>
              <w:right w:val="single" w:sz="4" w:space="0" w:color="auto"/>
            </w:tcBorders>
          </w:tcPr>
          <w:p w14:paraId="3C887E80"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B69C067" w14:textId="0A2CB2B7" w:rsidR="00F9391E" w:rsidRPr="00003A5F" w:rsidRDefault="006F7AFE" w:rsidP="00F9391E">
            <w:pPr>
              <w:jc w:val="both"/>
              <w:rPr>
                <w:rFonts w:ascii="Book Antiqua" w:hAnsi="Book Antiqua" w:cs="Arial"/>
              </w:rPr>
            </w:pPr>
            <w:r w:rsidRPr="00003A5F">
              <w:rPr>
                <w:rFonts w:ascii="Book Antiqua" w:hAnsi="Book Antiqua" w:cs="Arial"/>
                <w:lang w:bidi="hi-IN"/>
              </w:rPr>
              <w:t>GCC 8</w:t>
            </w:r>
            <w:r w:rsidR="00F9391E" w:rsidRPr="00003A5F">
              <w:rPr>
                <w:rFonts w:ascii="Book Antiqua" w:hAnsi="Book Antiqua" w:cs="Arial"/>
                <w:lang w:bidi="hi-IN"/>
              </w:rPr>
              <w:t>.3.1.2 (d)</w:t>
            </w:r>
          </w:p>
        </w:tc>
        <w:tc>
          <w:tcPr>
            <w:tcW w:w="7184" w:type="dxa"/>
            <w:tcBorders>
              <w:left w:val="nil"/>
            </w:tcBorders>
          </w:tcPr>
          <w:p w14:paraId="583C83A7" w14:textId="371756BB" w:rsidR="00F9391E" w:rsidRPr="00003A5F" w:rsidRDefault="006F7AFE" w:rsidP="00F9391E">
            <w:pPr>
              <w:pStyle w:val="Default"/>
              <w:jc w:val="both"/>
              <w:rPr>
                <w:rFonts w:cs="Arial"/>
                <w:b/>
                <w:bCs/>
              </w:rPr>
            </w:pPr>
            <w:r w:rsidRPr="00003A5F">
              <w:rPr>
                <w:b/>
                <w:bCs/>
              </w:rPr>
              <w:t>Replace Sub-Clause GCC 8</w:t>
            </w:r>
            <w:r w:rsidR="00F9391E" w:rsidRPr="00003A5F">
              <w:rPr>
                <w:b/>
                <w:bCs/>
              </w:rPr>
              <w:t>.3.1.2(d)</w:t>
            </w:r>
          </w:p>
          <w:p w14:paraId="249394CE" w14:textId="77777777" w:rsidR="00F9391E" w:rsidRPr="00003A5F" w:rsidRDefault="00F9391E" w:rsidP="00F9391E">
            <w:pPr>
              <w:pStyle w:val="Default"/>
              <w:jc w:val="both"/>
              <w:rPr>
                <w:b/>
                <w:bCs/>
              </w:rPr>
            </w:pPr>
          </w:p>
          <w:p w14:paraId="03070956" w14:textId="4590A5EC" w:rsidR="00F9391E" w:rsidRPr="00003A5F" w:rsidRDefault="00F9391E" w:rsidP="006F7AFE">
            <w:pPr>
              <w:pStyle w:val="Default"/>
              <w:jc w:val="both"/>
              <w:rPr>
                <w:b/>
                <w:bCs/>
              </w:rPr>
            </w:pPr>
            <w:r w:rsidRPr="00003A5F">
              <w:t>In case the Contractor fails to submit the performance security within 90 days of the Notification of Award, the Employer, without prejudice to any other rights or remedies it may possess under the Contract</w:t>
            </w:r>
            <w:r w:rsidRPr="00122A47">
              <w:t xml:space="preserve">, </w:t>
            </w:r>
            <w:r w:rsidRPr="00122A47">
              <w:rPr>
                <w:b/>
                <w:bCs/>
              </w:rPr>
              <w:t xml:space="preserve">may </w:t>
            </w:r>
            <w:r w:rsidR="00122A47" w:rsidRPr="00122A47">
              <w:rPr>
                <w:b/>
                <w:bCs/>
              </w:rPr>
              <w:t>take action</w:t>
            </w:r>
            <w:r w:rsidRPr="00122A47">
              <w:rPr>
                <w:b/>
                <w:bCs/>
              </w:rPr>
              <w:t xml:space="preserve"> in line with ITB 13.6</w:t>
            </w:r>
            <w:r w:rsidRPr="00122A47">
              <w:t xml:space="preserve"> and/or may terminate the Contract forthwith pursuant</w:t>
            </w:r>
            <w:r w:rsidRPr="00003A5F">
              <w:t xml:space="preserve"> to GCC Clause </w:t>
            </w:r>
            <w:r w:rsidR="006F7AFE" w:rsidRPr="00003A5F">
              <w:t>17</w:t>
            </w:r>
            <w:r w:rsidRPr="00003A5F">
              <w:t xml:space="preserve">. </w:t>
            </w:r>
          </w:p>
        </w:tc>
      </w:tr>
      <w:tr w:rsidR="00A92021" w:rsidRPr="00003A5F" w14:paraId="4AF48203" w14:textId="77777777" w:rsidTr="00623770">
        <w:tc>
          <w:tcPr>
            <w:tcW w:w="824" w:type="dxa"/>
            <w:tcBorders>
              <w:right w:val="single" w:sz="4" w:space="0" w:color="auto"/>
            </w:tcBorders>
          </w:tcPr>
          <w:p w14:paraId="1A100B23"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748803EB" w14:textId="3ABABB7B" w:rsidR="00A92021" w:rsidRPr="00003A5F" w:rsidRDefault="00A92021" w:rsidP="00A92021">
            <w:pPr>
              <w:jc w:val="both"/>
              <w:rPr>
                <w:rFonts w:ascii="Book Antiqua" w:hAnsi="Book Antiqua"/>
              </w:rPr>
            </w:pPr>
            <w:r w:rsidRPr="00003A5F">
              <w:rPr>
                <w:rFonts w:ascii="Book Antiqua" w:hAnsi="Book Antiqua" w:cs="Calibri"/>
              </w:rPr>
              <w:t>GCC 8.3.1.5</w:t>
            </w:r>
          </w:p>
        </w:tc>
        <w:tc>
          <w:tcPr>
            <w:tcW w:w="7184" w:type="dxa"/>
            <w:tcBorders>
              <w:left w:val="nil"/>
            </w:tcBorders>
          </w:tcPr>
          <w:p w14:paraId="28B71EA6"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Add GCC Clause 8.3.1.5</w:t>
            </w:r>
          </w:p>
          <w:p w14:paraId="141F8C4A" w14:textId="77777777" w:rsidR="00A92021" w:rsidRPr="00003A5F" w:rsidRDefault="00A92021" w:rsidP="00A92021">
            <w:pPr>
              <w:jc w:val="both"/>
              <w:rPr>
                <w:rFonts w:ascii="Book Antiqua" w:hAnsi="Book Antiqua" w:cs="Calibri"/>
                <w:b/>
                <w:bCs/>
              </w:rPr>
            </w:pPr>
          </w:p>
          <w:p w14:paraId="1955BF63" w14:textId="77777777" w:rsidR="00A92021" w:rsidRPr="00003A5F" w:rsidRDefault="00A92021" w:rsidP="00A92021">
            <w:pPr>
              <w:pStyle w:val="Default"/>
              <w:ind w:left="938" w:hanging="938"/>
              <w:jc w:val="both"/>
            </w:pPr>
            <w:r w:rsidRPr="00003A5F">
              <w:t>8.3.1.5   Apart from the performance security (</w:t>
            </w:r>
            <w:proofErr w:type="spellStart"/>
            <w:r w:rsidRPr="00003A5F">
              <w:t>ies</w:t>
            </w:r>
            <w:proofErr w:type="spellEnd"/>
            <w:r w:rsidRPr="00003A5F">
              <w:t xml:space="preserve">)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w:t>
            </w:r>
            <w:proofErr w:type="gramStart"/>
            <w:r w:rsidRPr="00003A5F">
              <w:t>precedent</w:t>
            </w:r>
            <w:proofErr w:type="gramEnd"/>
            <w:r w:rsidRPr="00003A5F">
              <w:t xml:space="preserve"> for release of payment (other than Initial/Mobilization advance) due against such equipment/ works for which the said performance security is required to be submitted.</w:t>
            </w:r>
          </w:p>
          <w:p w14:paraId="210B5625" w14:textId="77777777" w:rsidR="00A92021" w:rsidRPr="00003A5F" w:rsidRDefault="00A92021" w:rsidP="00A92021">
            <w:pPr>
              <w:jc w:val="both"/>
              <w:rPr>
                <w:rFonts w:ascii="Book Antiqua" w:hAnsi="Book Antiqua" w:cs="Calibri"/>
                <w:b/>
                <w:bCs/>
              </w:rPr>
            </w:pPr>
          </w:p>
        </w:tc>
      </w:tr>
      <w:tr w:rsidR="00F9391E" w:rsidRPr="00003A5F" w14:paraId="2301602B" w14:textId="77777777" w:rsidTr="00623770">
        <w:tc>
          <w:tcPr>
            <w:tcW w:w="824" w:type="dxa"/>
            <w:tcBorders>
              <w:right w:val="single" w:sz="4" w:space="0" w:color="auto"/>
            </w:tcBorders>
          </w:tcPr>
          <w:p w14:paraId="257F5A73"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3BEA465C" w:rsidR="00F9391E" w:rsidRPr="00003A5F" w:rsidRDefault="00F9391E" w:rsidP="006F7AFE">
            <w:pPr>
              <w:jc w:val="both"/>
              <w:rPr>
                <w:rFonts w:ascii="Book Antiqua" w:hAnsi="Book Antiqua" w:cs="Arial"/>
              </w:rPr>
            </w:pPr>
            <w:r w:rsidRPr="00003A5F">
              <w:rPr>
                <w:rFonts w:ascii="Book Antiqua" w:hAnsi="Book Antiqua"/>
              </w:rPr>
              <w:t xml:space="preserve">GCC </w:t>
            </w:r>
            <w:r w:rsidR="006F7AFE" w:rsidRPr="00003A5F">
              <w:rPr>
                <w:rFonts w:ascii="Book Antiqua" w:hAnsi="Book Antiqua"/>
              </w:rPr>
              <w:t>8</w:t>
            </w:r>
            <w:r w:rsidRPr="00003A5F">
              <w:rPr>
                <w:rFonts w:ascii="Book Antiqua" w:hAnsi="Book Antiqua"/>
              </w:rPr>
              <w:t>.3.2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F9391E" w:rsidRPr="00003A5F" w14:paraId="10F9B94D" w14:textId="77777777" w:rsidTr="00D0176A">
              <w:tc>
                <w:tcPr>
                  <w:tcW w:w="6724" w:type="dxa"/>
                  <w:tcBorders>
                    <w:left w:val="nil"/>
                  </w:tcBorders>
                </w:tcPr>
                <w:p w14:paraId="3030DB4A" w14:textId="77777777" w:rsidR="00F9391E" w:rsidRPr="00003A5F" w:rsidRDefault="00F9391E" w:rsidP="00F9391E">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5D5964BF" w14:textId="77777777" w:rsidR="00F9391E" w:rsidRPr="00003A5F" w:rsidRDefault="00F9391E" w:rsidP="00F9391E">
                  <w:pPr>
                    <w:pStyle w:val="Default"/>
                    <w:jc w:val="both"/>
                    <w:rPr>
                      <w:b/>
                      <w:bCs/>
                    </w:rPr>
                  </w:pPr>
                </w:p>
                <w:p w14:paraId="497ADC70" w14:textId="77777777" w:rsidR="00F9391E" w:rsidRPr="00003A5F" w:rsidRDefault="00F9391E" w:rsidP="00F9391E">
                  <w:pPr>
                    <w:pStyle w:val="Default"/>
                    <w:jc w:val="both"/>
                  </w:pPr>
                  <w:r w:rsidRPr="00003A5F">
                    <w:rPr>
                      <w:b/>
                      <w:bCs/>
                    </w:rPr>
                    <w:t xml:space="preserve">The performance security shall, at the contractor’s option, be in the form of a crossed bank draft/pay order /banker certified cheque in </w:t>
                  </w:r>
                  <w:proofErr w:type="spellStart"/>
                  <w:r w:rsidRPr="00003A5F">
                    <w:rPr>
                      <w:b/>
                      <w:bCs/>
                    </w:rPr>
                    <w:t>favour</w:t>
                  </w:r>
                  <w:proofErr w:type="spellEnd"/>
                  <w:r w:rsidRPr="00003A5F">
                    <w:rPr>
                      <w:b/>
                      <w:bCs/>
                    </w:rPr>
                    <w:t xml:space="preserve"> of Employer as stipulated in SCC or</w:t>
                  </w:r>
                  <w:r w:rsidRPr="00003A5F">
                    <w:t xml:space="preserve"> in the Form of unconditional Bank Guarantee attached hereto in the Section VI - Sample Forms and Procedures. </w:t>
                  </w:r>
                </w:p>
                <w:p w14:paraId="0967817E" w14:textId="77777777" w:rsidR="00F9391E" w:rsidRPr="00003A5F" w:rsidRDefault="00F9391E" w:rsidP="00F9391E">
                  <w:pPr>
                    <w:jc w:val="both"/>
                    <w:rPr>
                      <w:rFonts w:ascii="Book Antiqua" w:hAnsi="Book Antiqua" w:cs="Calibri"/>
                      <w:b/>
                      <w:bCs/>
                    </w:rPr>
                  </w:pPr>
                </w:p>
                <w:p w14:paraId="62DF7937" w14:textId="41A17B6E" w:rsidR="00F9391E" w:rsidRPr="00003A5F" w:rsidRDefault="00F9391E" w:rsidP="00F9391E">
                  <w:pPr>
                    <w:pStyle w:val="Default"/>
                    <w:jc w:val="both"/>
                    <w:rPr>
                      <w:b/>
                      <w:bCs/>
                    </w:rPr>
                  </w:pPr>
                  <w:r w:rsidRPr="00003A5F">
                    <w:rPr>
                      <w:b/>
                      <w:bCs/>
                    </w:rPr>
                    <w:t>Alternatively, if performance security is to be submitted in favor of POWERGRID, the same can be submitted as online payment through POWERGRID ONLINE PAYMENT UTILITY- https://epay.powergrid.in, a link of which is provided on the POWERGRID website www.powergrid</w:t>
                  </w:r>
                  <w:r w:rsidR="00C11091" w:rsidRPr="00003A5F">
                    <w:rPr>
                      <w:b/>
                      <w:bCs/>
                    </w:rPr>
                    <w:t>.in</w:t>
                  </w:r>
                  <w:r w:rsidRPr="00003A5F">
                    <w:rPr>
                      <w:b/>
                      <w:bCs/>
                    </w:rPr>
                    <w:t>.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F9391E" w:rsidRPr="00003A5F" w14:paraId="334599B5" w14:textId="77777777" w:rsidTr="00F9391E">
                    <w:tc>
                      <w:tcPr>
                        <w:tcW w:w="2359" w:type="dxa"/>
                        <w:shd w:val="clear" w:color="auto" w:fill="auto"/>
                      </w:tcPr>
                      <w:p w14:paraId="323A26E5" w14:textId="77777777" w:rsidR="00F9391E" w:rsidRPr="00003A5F" w:rsidRDefault="00F9391E" w:rsidP="00F9391E">
                        <w:pPr>
                          <w:pStyle w:val="Default"/>
                          <w:jc w:val="both"/>
                          <w:rPr>
                            <w:b/>
                            <w:bCs/>
                          </w:rPr>
                        </w:pPr>
                        <w:r w:rsidRPr="00003A5F">
                          <w:rPr>
                            <w:b/>
                            <w:bCs/>
                          </w:rPr>
                          <w:t>Payment Category</w:t>
                        </w:r>
                      </w:p>
                    </w:tc>
                    <w:tc>
                      <w:tcPr>
                        <w:tcW w:w="4110" w:type="dxa"/>
                        <w:shd w:val="clear" w:color="auto" w:fill="auto"/>
                      </w:tcPr>
                      <w:p w14:paraId="7BF2F8F4" w14:textId="77777777" w:rsidR="00F9391E" w:rsidRPr="00003A5F" w:rsidRDefault="00F9391E" w:rsidP="00F9391E">
                        <w:pPr>
                          <w:pStyle w:val="Default"/>
                          <w:jc w:val="both"/>
                          <w:rPr>
                            <w:b/>
                            <w:bCs/>
                          </w:rPr>
                        </w:pPr>
                        <w:r w:rsidRPr="00003A5F">
                          <w:rPr>
                            <w:b/>
                            <w:bCs/>
                          </w:rPr>
                          <w:t xml:space="preserve">Performance Security </w:t>
                        </w:r>
                      </w:p>
                    </w:tc>
                  </w:tr>
                  <w:tr w:rsidR="00F9391E" w:rsidRPr="00003A5F" w14:paraId="608968C0" w14:textId="77777777" w:rsidTr="00F9391E">
                    <w:tc>
                      <w:tcPr>
                        <w:tcW w:w="2359" w:type="dxa"/>
                        <w:shd w:val="clear" w:color="auto" w:fill="auto"/>
                      </w:tcPr>
                      <w:p w14:paraId="10269258" w14:textId="77777777" w:rsidR="00F9391E" w:rsidRPr="00003A5F" w:rsidRDefault="00F9391E" w:rsidP="00F9391E">
                        <w:pPr>
                          <w:pStyle w:val="Default"/>
                          <w:jc w:val="both"/>
                          <w:rPr>
                            <w:b/>
                            <w:bCs/>
                          </w:rPr>
                        </w:pPr>
                        <w:r w:rsidRPr="00003A5F">
                          <w:rPr>
                            <w:b/>
                            <w:bCs/>
                          </w:rPr>
                          <w:t xml:space="preserve"> Sub-category</w:t>
                        </w:r>
                      </w:p>
                    </w:tc>
                    <w:tc>
                      <w:tcPr>
                        <w:tcW w:w="4110" w:type="dxa"/>
                        <w:shd w:val="clear" w:color="auto" w:fill="auto"/>
                      </w:tcPr>
                      <w:p w14:paraId="32C8E86D" w14:textId="77777777" w:rsidR="00F9391E" w:rsidRPr="00003A5F" w:rsidRDefault="00F9391E" w:rsidP="00F9391E">
                        <w:pPr>
                          <w:pStyle w:val="Default"/>
                          <w:jc w:val="both"/>
                          <w:rPr>
                            <w:b/>
                            <w:bCs/>
                          </w:rPr>
                        </w:pPr>
                        <w:r w:rsidRPr="00003A5F">
                          <w:rPr>
                            <w:b/>
                            <w:bCs/>
                          </w:rPr>
                          <w:t>Performance Security Payment–NR1</w:t>
                        </w:r>
                      </w:p>
                    </w:tc>
                  </w:tr>
                  <w:tr w:rsidR="00F9391E" w:rsidRPr="00003A5F" w14:paraId="490EA90C" w14:textId="77777777" w:rsidTr="00F9391E">
                    <w:tc>
                      <w:tcPr>
                        <w:tcW w:w="2359" w:type="dxa"/>
                        <w:shd w:val="clear" w:color="auto" w:fill="auto"/>
                      </w:tcPr>
                      <w:p w14:paraId="12846EB6" w14:textId="77777777" w:rsidR="00F9391E" w:rsidRPr="00003A5F" w:rsidRDefault="00F9391E" w:rsidP="00F9391E">
                        <w:pPr>
                          <w:pStyle w:val="Default"/>
                          <w:jc w:val="both"/>
                          <w:rPr>
                            <w:b/>
                            <w:bCs/>
                          </w:rPr>
                        </w:pPr>
                        <w:r w:rsidRPr="00003A5F">
                          <w:rPr>
                            <w:b/>
                            <w:bCs/>
                          </w:rPr>
                          <w:t>Name of Depositor</w:t>
                        </w:r>
                      </w:p>
                    </w:tc>
                    <w:tc>
                      <w:tcPr>
                        <w:tcW w:w="4110" w:type="dxa"/>
                        <w:shd w:val="clear" w:color="auto" w:fill="auto"/>
                      </w:tcPr>
                      <w:p w14:paraId="7D97F13D" w14:textId="196C72A8" w:rsidR="00F9391E" w:rsidRPr="00003A5F" w:rsidRDefault="00F9391E" w:rsidP="00F9391E">
                        <w:pPr>
                          <w:pStyle w:val="Default"/>
                          <w:jc w:val="both"/>
                          <w:rPr>
                            <w:b/>
                            <w:bCs/>
                          </w:rPr>
                        </w:pPr>
                        <w:r w:rsidRPr="00003A5F">
                          <w:rPr>
                            <w:b/>
                            <w:bCs/>
                          </w:rPr>
                          <w:t>Name of the Contractor</w:t>
                        </w:r>
                      </w:p>
                    </w:tc>
                  </w:tr>
                  <w:tr w:rsidR="00F9391E" w:rsidRPr="00003A5F" w14:paraId="5B9793E8" w14:textId="77777777" w:rsidTr="00F9391E">
                    <w:tc>
                      <w:tcPr>
                        <w:tcW w:w="2359" w:type="dxa"/>
                        <w:shd w:val="clear" w:color="auto" w:fill="auto"/>
                      </w:tcPr>
                      <w:p w14:paraId="5277FCD0" w14:textId="77777777" w:rsidR="00F9391E" w:rsidRPr="00003A5F" w:rsidRDefault="00F9391E" w:rsidP="00F9391E">
                        <w:pPr>
                          <w:pStyle w:val="Default"/>
                          <w:jc w:val="both"/>
                          <w:rPr>
                            <w:b/>
                            <w:bCs/>
                          </w:rPr>
                        </w:pPr>
                        <w:r w:rsidRPr="00003A5F">
                          <w:rPr>
                            <w:b/>
                            <w:bCs/>
                          </w:rPr>
                          <w:t>Vendor Code, if applicable</w:t>
                        </w:r>
                        <w:r w:rsidRPr="00003A5F">
                          <w:t xml:space="preserve"> </w:t>
                        </w:r>
                      </w:p>
                    </w:tc>
                    <w:tc>
                      <w:tcPr>
                        <w:tcW w:w="4110" w:type="dxa"/>
                        <w:shd w:val="clear" w:color="auto" w:fill="auto"/>
                      </w:tcPr>
                      <w:p w14:paraId="602A8E07" w14:textId="22C5E9B3" w:rsidR="00F9391E" w:rsidRPr="00003A5F" w:rsidRDefault="00F9391E" w:rsidP="00F9391E">
                        <w:pPr>
                          <w:pStyle w:val="Default"/>
                          <w:jc w:val="both"/>
                          <w:rPr>
                            <w:b/>
                            <w:bCs/>
                          </w:rPr>
                        </w:pPr>
                        <w:r w:rsidRPr="00003A5F">
                          <w:rPr>
                            <w:b/>
                            <w:bCs/>
                          </w:rPr>
                          <w:t>POWERGRID vendor code of the Contractor</w:t>
                        </w:r>
                      </w:p>
                    </w:tc>
                  </w:tr>
                  <w:tr w:rsidR="00F9391E" w:rsidRPr="00003A5F" w14:paraId="21AF992F" w14:textId="77777777" w:rsidTr="00F9391E">
                    <w:tc>
                      <w:tcPr>
                        <w:tcW w:w="2359" w:type="dxa"/>
                        <w:shd w:val="clear" w:color="auto" w:fill="auto"/>
                      </w:tcPr>
                      <w:p w14:paraId="611224AA" w14:textId="77777777" w:rsidR="00F9391E" w:rsidRPr="00003A5F" w:rsidRDefault="00F9391E" w:rsidP="00F9391E">
                        <w:pPr>
                          <w:pStyle w:val="Default"/>
                          <w:jc w:val="both"/>
                          <w:rPr>
                            <w:b/>
                            <w:bCs/>
                          </w:rPr>
                        </w:pPr>
                        <w:r w:rsidRPr="00003A5F">
                          <w:rPr>
                            <w:b/>
                            <w:bCs/>
                          </w:rPr>
                          <w:t>Payment Remarks</w:t>
                        </w:r>
                      </w:p>
                    </w:tc>
                    <w:tc>
                      <w:tcPr>
                        <w:tcW w:w="4110" w:type="dxa"/>
                        <w:shd w:val="clear" w:color="auto" w:fill="auto"/>
                      </w:tcPr>
                      <w:p w14:paraId="1015717E" w14:textId="179A8EC9" w:rsidR="00F9391E" w:rsidRPr="00003A5F" w:rsidRDefault="00F9391E" w:rsidP="00F9391E">
                        <w:pPr>
                          <w:jc w:val="both"/>
                          <w:rPr>
                            <w:rFonts w:ascii="Book Antiqua" w:hAnsi="Book Antiqua"/>
                            <w:b/>
                            <w:bCs/>
                          </w:rPr>
                        </w:pPr>
                        <w:r w:rsidRPr="00003A5F">
                          <w:rPr>
                            <w:rFonts w:ascii="Book Antiqua" w:hAnsi="Book Antiqua"/>
                            <w:b/>
                            <w:bCs/>
                          </w:rPr>
                          <w:t>Performance Security fo</w:t>
                        </w:r>
                        <w:bookmarkStart w:id="6" w:name="A05_Subject_3"/>
                        <w:bookmarkEnd w:id="6"/>
                        <w:r w:rsidRPr="00003A5F">
                          <w:rPr>
                            <w:rFonts w:ascii="Book Antiqua" w:hAnsi="Book Antiqua"/>
                            <w:b/>
                            <w:bCs/>
                          </w:rPr>
                          <w:t xml:space="preserve">r </w:t>
                        </w:r>
                        <w:r w:rsidRPr="00003A5F">
                          <w:rPr>
                            <w:rFonts w:ascii="Book Antiqua" w:hAnsi="Book Antiqua" w:cs="Arial"/>
                            <w:b/>
                            <w:bCs/>
                            <w:color w:val="0000FF"/>
                            <w:lang w:bidi="hi-IN"/>
                          </w:rPr>
                          <w:fldChar w:fldCharType="begin"/>
                        </w:r>
                        <w:r w:rsidRPr="00003A5F">
                          <w:rPr>
                            <w:rFonts w:ascii="Book Antiqua" w:hAnsi="Book Antiqua" w:cs="Arial"/>
                            <w:b/>
                            <w:bCs/>
                            <w:color w:val="0000FF"/>
                            <w:lang w:bidi="hi-IN"/>
                          </w:rPr>
                          <w:instrText xml:space="preserve"> MERGEFIELD Subject </w:instrText>
                        </w:r>
                        <w:r w:rsidRPr="00003A5F">
                          <w:rPr>
                            <w:rFonts w:ascii="Book Antiqua" w:hAnsi="Book Antiqua" w:cs="Arial"/>
                            <w:b/>
                            <w:bCs/>
                            <w:color w:val="0000FF"/>
                            <w:lang w:bidi="hi-IN"/>
                          </w:rPr>
                          <w:fldChar w:fldCharType="separate"/>
                        </w:r>
                        <w:r w:rsidR="008D06F9" w:rsidRPr="005A6266">
                          <w:rPr>
                            <w:rFonts w:ascii="Book Antiqua" w:hAnsi="Book Antiqua" w:cs="Arial"/>
                            <w:b/>
                            <w:bCs/>
                            <w:noProof/>
                            <w:color w:val="0000FF"/>
                            <w:lang w:bidi="hi-IN"/>
                          </w:rPr>
                          <w:t>Rate Contract for Route alignment /Preliminary/walkover survey work using modern survey techniques for transmission lines under NR-1</w:t>
                        </w:r>
                        <w:r w:rsidRPr="00003A5F">
                          <w:rPr>
                            <w:rFonts w:ascii="Book Antiqua" w:hAnsi="Book Antiqua" w:cs="Arial"/>
                            <w:b/>
                            <w:bCs/>
                            <w:color w:val="0000FF"/>
                            <w:lang w:bidi="hi-IN"/>
                          </w:rPr>
                          <w:fldChar w:fldCharType="end"/>
                        </w:r>
                      </w:p>
                    </w:tc>
                  </w:tr>
                </w:tbl>
                <w:p w14:paraId="68947291" w14:textId="77777777" w:rsidR="00F9391E" w:rsidRPr="00003A5F" w:rsidRDefault="00F9391E" w:rsidP="00F9391E">
                  <w:pPr>
                    <w:pStyle w:val="BodyText"/>
                    <w:ind w:right="123"/>
                    <w:rPr>
                      <w:szCs w:val="24"/>
                    </w:rPr>
                  </w:pPr>
                  <w:r w:rsidRPr="00003A5F">
                    <w:rPr>
                      <w:b/>
                      <w:bCs/>
                      <w:szCs w:val="24"/>
                    </w:rPr>
                    <w:t>The copy of ‘Online Payment Acknowledgement – Suppliers’</w:t>
                  </w:r>
                  <w:r w:rsidRPr="00003A5F">
                    <w:rPr>
                      <w:szCs w:val="24"/>
                    </w:rPr>
                    <w:t xml:space="preserve"> </w:t>
                  </w:r>
                  <w:r w:rsidRPr="00003A5F">
                    <w:rPr>
                      <w:b/>
                      <w:bCs/>
                      <w:szCs w:val="24"/>
                    </w:rPr>
                    <w:t>generated subsequent to the payment shall be submitted by the Contractor. The online payment facility shall be for payment in Indian Rupees only.</w:t>
                  </w:r>
                </w:p>
                <w:p w14:paraId="21FC245B" w14:textId="77777777" w:rsidR="00F9391E" w:rsidRPr="00003A5F" w:rsidRDefault="00F9391E" w:rsidP="00F9391E">
                  <w:pPr>
                    <w:pStyle w:val="BodyText"/>
                    <w:ind w:left="828" w:right="123"/>
                    <w:rPr>
                      <w:szCs w:val="24"/>
                    </w:rPr>
                  </w:pPr>
                  <w:r w:rsidRPr="00003A5F">
                    <w:rPr>
                      <w:szCs w:val="24"/>
                    </w:rPr>
                    <w:t> </w:t>
                  </w:r>
                </w:p>
                <w:p w14:paraId="610B7E50" w14:textId="77777777" w:rsidR="00F9391E" w:rsidRPr="00003A5F" w:rsidRDefault="00F9391E" w:rsidP="00F9391E">
                  <w:pPr>
                    <w:jc w:val="both"/>
                    <w:rPr>
                      <w:rFonts w:ascii="Book Antiqua" w:hAnsi="Book Antiqua" w:cs="Calibri"/>
                      <w:b/>
                      <w:bCs/>
                    </w:rPr>
                  </w:pPr>
                  <w:r w:rsidRPr="00003A5F">
                    <w:rPr>
                      <w:rFonts w:ascii="Book Antiqua" w:hAnsi="Book Antiqua"/>
                      <w:b/>
                      <w:bCs/>
                    </w:rPr>
                    <w:t> No interest shall be payable by the Employer/Owner on the Performance Security. </w:t>
                  </w:r>
                </w:p>
              </w:tc>
            </w:tr>
          </w:tbl>
          <w:p w14:paraId="745604C1" w14:textId="65A96FBF" w:rsidR="00F9391E" w:rsidRPr="00003A5F" w:rsidRDefault="00F9391E" w:rsidP="00F9391E">
            <w:pPr>
              <w:pStyle w:val="BodyText"/>
              <w:ind w:right="123"/>
              <w:rPr>
                <w:szCs w:val="24"/>
              </w:rPr>
            </w:pPr>
          </w:p>
        </w:tc>
      </w:tr>
      <w:tr w:rsidR="00F9391E" w:rsidRPr="00003A5F" w14:paraId="588D3715" w14:textId="77777777" w:rsidTr="00623770">
        <w:tc>
          <w:tcPr>
            <w:tcW w:w="824" w:type="dxa"/>
            <w:tcBorders>
              <w:right w:val="single" w:sz="4" w:space="0" w:color="auto"/>
            </w:tcBorders>
          </w:tcPr>
          <w:p w14:paraId="72BD3122"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3D6758E5" w:rsidR="00F9391E" w:rsidRPr="00003A5F" w:rsidRDefault="00F9391E" w:rsidP="006F7AFE">
            <w:pPr>
              <w:jc w:val="both"/>
              <w:rPr>
                <w:rFonts w:ascii="Book Antiqua" w:hAnsi="Book Antiqua"/>
              </w:rPr>
            </w:pPr>
            <w:r w:rsidRPr="00003A5F">
              <w:rPr>
                <w:rFonts w:ascii="Book Antiqua" w:hAnsi="Book Antiqua"/>
              </w:rPr>
              <w:t xml:space="preserve">GCC </w:t>
            </w:r>
            <w:r w:rsidR="006F7AFE" w:rsidRPr="00003A5F">
              <w:rPr>
                <w:rFonts w:ascii="Book Antiqua" w:hAnsi="Book Antiqua"/>
              </w:rPr>
              <w:t>8</w:t>
            </w:r>
            <w:r w:rsidRPr="00003A5F">
              <w:rPr>
                <w:rFonts w:ascii="Book Antiqua" w:hAnsi="Book Antiqua"/>
              </w:rPr>
              <w:t>.3.</w:t>
            </w:r>
            <w:r w:rsidR="006F7AFE" w:rsidRPr="00003A5F">
              <w:rPr>
                <w:rFonts w:ascii="Book Antiqua" w:hAnsi="Book Antiqua"/>
              </w:rPr>
              <w:t>5</w:t>
            </w:r>
          </w:p>
        </w:tc>
        <w:tc>
          <w:tcPr>
            <w:tcW w:w="7184" w:type="dxa"/>
            <w:tcBorders>
              <w:left w:val="nil"/>
            </w:tcBorders>
          </w:tcPr>
          <w:p w14:paraId="0A0D145A" w14:textId="77777777" w:rsidR="00F9391E" w:rsidRPr="00003A5F" w:rsidRDefault="00F9391E" w:rsidP="00F9391E">
            <w:pPr>
              <w:jc w:val="both"/>
              <w:rPr>
                <w:rFonts w:ascii="Book Antiqua" w:hAnsi="Book Antiqua" w:cs="Calibri"/>
                <w:b/>
                <w:bCs/>
              </w:rPr>
            </w:pPr>
            <w:r w:rsidRPr="00003A5F">
              <w:rPr>
                <w:rFonts w:ascii="Book Antiqua" w:hAnsi="Book Antiqua" w:cs="Calibri"/>
                <w:b/>
                <w:bCs/>
              </w:rPr>
              <w:t>Replace the existing provision with the following:</w:t>
            </w:r>
          </w:p>
          <w:p w14:paraId="32D281F6" w14:textId="77777777" w:rsidR="00F9391E" w:rsidRPr="00003A5F" w:rsidRDefault="00F9391E" w:rsidP="00F9391E">
            <w:pPr>
              <w:jc w:val="both"/>
              <w:rPr>
                <w:rFonts w:ascii="Book Antiqua" w:eastAsia="Calibri" w:hAnsi="Book Antiqua" w:cs="Book Antiqua"/>
                <w:bCs/>
                <w:color w:val="000000"/>
                <w:lang w:bidi="hi-IN"/>
              </w:rPr>
            </w:pPr>
          </w:p>
          <w:p w14:paraId="736A856A" w14:textId="65C5671D" w:rsidR="00F9391E" w:rsidRPr="00003A5F" w:rsidRDefault="00F9391E" w:rsidP="006F7AFE">
            <w:pPr>
              <w:jc w:val="both"/>
              <w:rPr>
                <w:rFonts w:ascii="Book Antiqua" w:eastAsia="Calibri" w:hAnsi="Book Antiqua" w:cs="Book Antiqua"/>
                <w:b/>
                <w:bCs/>
                <w:color w:val="000000"/>
                <w:lang w:bidi="hi-IN"/>
              </w:rPr>
            </w:pPr>
            <w:r w:rsidRPr="00003A5F">
              <w:rPr>
                <w:rFonts w:ascii="Book Antiqua" w:eastAsia="Calibri" w:hAnsi="Book Antiqua" w:cs="Book Antiqua"/>
                <w:bCs/>
                <w:color w:val="000000"/>
                <w:lang w:bidi="hi-IN"/>
              </w:rPr>
              <w:t xml:space="preserve">Reduction in the security pro rata to the Contract Price of any part of the Facilities is not admissible. However, if the Defects Liability Period has been extended on any part of the Facilities pursuant to GCC Clause </w:t>
            </w:r>
            <w:r w:rsidR="006F7AFE" w:rsidRPr="00003A5F">
              <w:rPr>
                <w:rFonts w:ascii="Book Antiqua" w:eastAsia="Calibri" w:hAnsi="Book Antiqua" w:cs="Book Antiqua"/>
                <w:bCs/>
                <w:color w:val="000000"/>
                <w:lang w:bidi="hi-IN"/>
              </w:rPr>
              <w:t>39/40</w:t>
            </w:r>
            <w:r w:rsidRPr="00003A5F">
              <w:rPr>
                <w:rFonts w:ascii="Book Antiqua" w:eastAsia="Calibri" w:hAnsi="Book Antiqua" w:cs="Book Antiqua"/>
                <w:bCs/>
                <w:color w:val="000000"/>
                <w:lang w:bidi="hi-IN"/>
              </w:rPr>
              <w:t xml:space="preserve"> hereof, the Contractor shall issue an additional security in an amount proportionate to the Contract Price of that part. The security shall be returned to the Contractor immediately after its expiration, provided, however, that if the Contrac</w:t>
            </w:r>
            <w:r w:rsidR="006F7AFE" w:rsidRPr="00003A5F">
              <w:rPr>
                <w:rFonts w:ascii="Book Antiqua" w:eastAsia="Calibri" w:hAnsi="Book Antiqua" w:cs="Book Antiqua"/>
                <w:bCs/>
                <w:color w:val="000000"/>
                <w:lang w:bidi="hi-IN"/>
              </w:rPr>
              <w:t>tor pursuant to GCC Sub-Clause 40</w:t>
            </w:r>
            <w:r w:rsidRPr="00003A5F">
              <w:rPr>
                <w:rFonts w:ascii="Book Antiqua" w:eastAsia="Calibri" w:hAnsi="Book Antiqua" w:cs="Book Antiqua"/>
                <w:bCs/>
                <w:color w:val="000000"/>
                <w:lang w:bidi="hi-IN"/>
              </w:rPr>
              <w:t>, is liable for an extended</w:t>
            </w:r>
            <w:r w:rsidRPr="00003A5F">
              <w:rPr>
                <w:rFonts w:ascii="Book Antiqua" w:hAnsi="Book Antiqua"/>
              </w:rPr>
              <w:t xml:space="preserve"> </w:t>
            </w:r>
            <w:r w:rsidRPr="00003A5F">
              <w:rPr>
                <w:rFonts w:ascii="Book Antiqua" w:eastAsia="Calibri" w:hAnsi="Book Antiqua" w:cs="Book Antiqua"/>
                <w:bCs/>
                <w:color w:val="000000"/>
                <w:lang w:bidi="hi-IN"/>
              </w:rPr>
              <w:t xml:space="preserve">warranty obligation, the performance security shall be reduced </w:t>
            </w:r>
            <w:r w:rsidRPr="006C0D43">
              <w:rPr>
                <w:rFonts w:ascii="Book Antiqua" w:eastAsia="Calibri" w:hAnsi="Book Antiqua" w:cs="Book Antiqua"/>
                <w:bCs/>
                <w:color w:val="000000"/>
                <w:lang w:bidi="hi-IN"/>
              </w:rPr>
              <w:t xml:space="preserve">to </w:t>
            </w:r>
            <w:r w:rsidR="00F86EC7" w:rsidRPr="006C0D43">
              <w:rPr>
                <w:rFonts w:ascii="Book Antiqua" w:eastAsia="Calibri" w:hAnsi="Book Antiqua" w:cs="Book Antiqua"/>
                <w:bCs/>
                <w:color w:val="000000"/>
                <w:lang w:bidi="hi-IN"/>
              </w:rPr>
              <w:t>five</w:t>
            </w:r>
            <w:r w:rsidRPr="006C0D43">
              <w:rPr>
                <w:rFonts w:ascii="Book Antiqua" w:eastAsia="Calibri" w:hAnsi="Book Antiqua" w:cs="Book Antiqua"/>
                <w:bCs/>
                <w:color w:val="000000"/>
                <w:lang w:bidi="hi-IN"/>
              </w:rPr>
              <w:t xml:space="preserve"> percent (</w:t>
            </w:r>
            <w:r w:rsidR="00F86EC7" w:rsidRPr="006C0D43">
              <w:rPr>
                <w:rFonts w:ascii="Book Antiqua" w:eastAsia="Calibri" w:hAnsi="Book Antiqua" w:cs="Book Antiqua"/>
                <w:bCs/>
                <w:color w:val="000000"/>
                <w:lang w:bidi="hi-IN"/>
              </w:rPr>
              <w:t>05</w:t>
            </w:r>
            <w:r w:rsidRPr="006C0D43">
              <w:rPr>
                <w:rFonts w:ascii="Book Antiqua" w:eastAsia="Calibri" w:hAnsi="Book Antiqua" w:cs="Book Antiqua"/>
                <w:bCs/>
                <w:color w:val="000000"/>
                <w:lang w:bidi="hi-IN"/>
              </w:rPr>
              <w:t>%)</w:t>
            </w:r>
            <w:r w:rsidRPr="00003A5F">
              <w:rPr>
                <w:rFonts w:ascii="Book Antiqua" w:eastAsia="Calibri" w:hAnsi="Book Antiqua" w:cs="Book Antiqua"/>
                <w:bCs/>
                <w:color w:val="000000"/>
                <w:lang w:bidi="hi-IN"/>
              </w:rPr>
              <w:t xml:space="preserve"> of the value of the component covered by the extended warranty.</w:t>
            </w:r>
          </w:p>
        </w:tc>
      </w:tr>
      <w:tr w:rsidR="00F9391E" w:rsidRPr="00003A5F" w14:paraId="521AD249" w14:textId="77777777" w:rsidTr="00623770">
        <w:tc>
          <w:tcPr>
            <w:tcW w:w="824" w:type="dxa"/>
            <w:tcBorders>
              <w:right w:val="single" w:sz="4" w:space="0" w:color="auto"/>
            </w:tcBorders>
          </w:tcPr>
          <w:p w14:paraId="65BC9992"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0B88B931" w:rsidR="00F9391E" w:rsidRPr="00003A5F" w:rsidRDefault="00F9391E" w:rsidP="006F7AFE">
            <w:pPr>
              <w:jc w:val="both"/>
              <w:rPr>
                <w:rFonts w:ascii="Book Antiqua" w:hAnsi="Book Antiqua" w:cs="Arial"/>
              </w:rPr>
            </w:pPr>
            <w:r w:rsidRPr="00003A5F">
              <w:rPr>
                <w:rFonts w:ascii="Book Antiqua" w:hAnsi="Book Antiqua"/>
              </w:rPr>
              <w:t xml:space="preserve">GCC </w:t>
            </w:r>
            <w:r w:rsidR="006F7AFE" w:rsidRPr="00003A5F">
              <w:rPr>
                <w:rFonts w:ascii="Book Antiqua" w:hAnsi="Book Antiqua"/>
              </w:rPr>
              <w:t>8</w:t>
            </w:r>
            <w:r w:rsidRPr="00003A5F">
              <w:rPr>
                <w:rFonts w:ascii="Book Antiqua" w:hAnsi="Book Antiqua"/>
              </w:rPr>
              <w:t>.3.</w:t>
            </w:r>
            <w:r w:rsidR="00A92021" w:rsidRPr="00003A5F">
              <w:rPr>
                <w:rFonts w:ascii="Book Antiqua" w:hAnsi="Book Antiqua"/>
              </w:rPr>
              <w:t>7</w:t>
            </w:r>
          </w:p>
        </w:tc>
        <w:tc>
          <w:tcPr>
            <w:tcW w:w="7184" w:type="dxa"/>
            <w:tcBorders>
              <w:left w:val="nil"/>
            </w:tcBorders>
          </w:tcPr>
          <w:p w14:paraId="0D8E9CF1" w14:textId="5A02A8FF" w:rsidR="00F9391E" w:rsidRPr="00003A5F" w:rsidRDefault="00F9391E" w:rsidP="00F9391E">
            <w:pPr>
              <w:jc w:val="both"/>
              <w:rPr>
                <w:rFonts w:ascii="Book Antiqua" w:eastAsia="Calibri" w:hAnsi="Book Antiqua" w:cs="Book Antiqua"/>
                <w:b/>
                <w:bCs/>
                <w:color w:val="000000"/>
                <w:lang w:bidi="hi-IN"/>
              </w:rPr>
            </w:pPr>
            <w:r w:rsidRPr="00003A5F">
              <w:rPr>
                <w:rFonts w:ascii="Book Antiqua" w:eastAsia="Calibri" w:hAnsi="Book Antiqua" w:cs="Book Antiqua"/>
                <w:b/>
                <w:bCs/>
                <w:color w:val="000000"/>
                <w:lang w:bidi="hi-IN"/>
              </w:rPr>
              <w:t>Add the new GCC sub-claus</w:t>
            </w:r>
            <w:r w:rsidR="006F7AFE" w:rsidRPr="00003A5F">
              <w:rPr>
                <w:rFonts w:ascii="Book Antiqua" w:eastAsia="Calibri" w:hAnsi="Book Antiqua" w:cs="Book Antiqua"/>
                <w:b/>
                <w:bCs/>
                <w:color w:val="000000"/>
                <w:lang w:bidi="hi-IN"/>
              </w:rPr>
              <w:t>e 8</w:t>
            </w:r>
            <w:r w:rsidR="00A92021" w:rsidRPr="00003A5F">
              <w:rPr>
                <w:rFonts w:ascii="Book Antiqua" w:eastAsia="Calibri" w:hAnsi="Book Antiqua" w:cs="Book Antiqua"/>
                <w:b/>
                <w:bCs/>
                <w:color w:val="000000"/>
                <w:lang w:bidi="hi-IN"/>
              </w:rPr>
              <w:t>.3.7</w:t>
            </w:r>
            <w:r w:rsidRPr="00003A5F">
              <w:rPr>
                <w:rFonts w:ascii="Book Antiqua" w:eastAsia="Calibri" w:hAnsi="Book Antiqua" w:cs="Book Antiqua"/>
                <w:b/>
                <w:bCs/>
                <w:color w:val="000000"/>
                <w:lang w:bidi="hi-IN"/>
              </w:rPr>
              <w:t xml:space="preserve"> as per following:</w:t>
            </w:r>
          </w:p>
          <w:p w14:paraId="33277B14" w14:textId="77777777" w:rsidR="00F9391E" w:rsidRPr="00003A5F" w:rsidRDefault="00F9391E" w:rsidP="00F9391E">
            <w:pPr>
              <w:jc w:val="both"/>
              <w:rPr>
                <w:rFonts w:ascii="Book Antiqua" w:eastAsia="Calibri" w:hAnsi="Book Antiqua" w:cs="Book Antiqua"/>
                <w:b/>
                <w:bCs/>
                <w:color w:val="000000"/>
                <w:lang w:bidi="hi-IN"/>
              </w:rPr>
            </w:pPr>
          </w:p>
          <w:p w14:paraId="68E91D6D" w14:textId="0547C63E" w:rsidR="00F9391E" w:rsidRPr="00003A5F" w:rsidRDefault="00F9391E" w:rsidP="00F9391E">
            <w:pPr>
              <w:jc w:val="both"/>
              <w:rPr>
                <w:rFonts w:ascii="Book Antiqua" w:hAnsi="Book Antiqua"/>
              </w:rPr>
            </w:pPr>
            <w:r w:rsidRPr="00003A5F">
              <w:rPr>
                <w:rFonts w:ascii="Book Antiqua" w:hAnsi="Book Antiqua"/>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A92021" w:rsidRPr="00003A5F" w14:paraId="3AD2FDA0" w14:textId="77777777" w:rsidTr="00623770">
        <w:tc>
          <w:tcPr>
            <w:tcW w:w="824" w:type="dxa"/>
            <w:tcBorders>
              <w:right w:val="single" w:sz="4" w:space="0" w:color="auto"/>
            </w:tcBorders>
          </w:tcPr>
          <w:p w14:paraId="42EFFF67"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37CF44AC" w:rsidR="00A92021" w:rsidRPr="00003A5F" w:rsidRDefault="00A92021" w:rsidP="00A92021">
            <w:pPr>
              <w:jc w:val="both"/>
              <w:rPr>
                <w:rFonts w:ascii="Book Antiqua" w:hAnsi="Book Antiqua" w:cs="Arial"/>
              </w:rPr>
            </w:pPr>
            <w:r w:rsidRPr="00003A5F">
              <w:rPr>
                <w:rFonts w:ascii="Book Antiqua" w:hAnsi="Book Antiqua"/>
              </w:rPr>
              <w:t>GCC 8.4</w:t>
            </w:r>
          </w:p>
        </w:tc>
        <w:tc>
          <w:tcPr>
            <w:tcW w:w="7184" w:type="dxa"/>
            <w:tcBorders>
              <w:left w:val="nil"/>
            </w:tcBorders>
          </w:tcPr>
          <w:p w14:paraId="45BDD23D"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1E37538A" w14:textId="77777777" w:rsidR="00A92021" w:rsidRPr="00003A5F" w:rsidRDefault="00A92021" w:rsidP="00A92021">
            <w:pPr>
              <w:ind w:left="1080" w:hanging="1080"/>
              <w:jc w:val="both"/>
              <w:rPr>
                <w:rFonts w:ascii="Book Antiqua" w:hAnsi="Book Antiqua" w:cs="Calibri"/>
              </w:rPr>
            </w:pPr>
            <w:r w:rsidRPr="00003A5F">
              <w:rPr>
                <w:rFonts w:ascii="Book Antiqua" w:hAnsi="Book Antiqua" w:cs="Calibri"/>
              </w:rPr>
              <w:t xml:space="preserve">Issuing Banks </w:t>
            </w:r>
          </w:p>
          <w:p w14:paraId="4B8CA5C1" w14:textId="77777777" w:rsidR="00A92021" w:rsidRPr="00003A5F" w:rsidRDefault="00A92021" w:rsidP="00A92021">
            <w:pPr>
              <w:ind w:left="1080" w:hanging="1080"/>
              <w:jc w:val="both"/>
              <w:rPr>
                <w:rFonts w:ascii="Book Antiqua" w:hAnsi="Book Antiqua" w:cs="Calibri"/>
              </w:rPr>
            </w:pPr>
            <w:r w:rsidRPr="00003A5F">
              <w:rPr>
                <w:rFonts w:ascii="Book Antiqua" w:hAnsi="Book Antiqua" w:cs="Calibri"/>
              </w:rPr>
              <w:tab/>
            </w:r>
            <w:r w:rsidRPr="00003A5F">
              <w:rPr>
                <w:rFonts w:ascii="Book Antiqua" w:hAnsi="Book Antiqua" w:cs="Calibri"/>
              </w:rPr>
              <w:tab/>
            </w:r>
          </w:p>
          <w:p w14:paraId="6DBFC809" w14:textId="77777777" w:rsidR="00A92021" w:rsidRPr="00003A5F" w:rsidRDefault="00A92021" w:rsidP="00A92021">
            <w:pPr>
              <w:keepNext/>
              <w:keepLines/>
              <w:ind w:left="19"/>
              <w:jc w:val="both"/>
              <w:rPr>
                <w:rFonts w:ascii="Book Antiqua" w:hAnsi="Book Antiqua" w:cs="Calibri"/>
              </w:rPr>
            </w:pPr>
            <w:r w:rsidRPr="00003A5F">
              <w:rPr>
                <w:rFonts w:ascii="Book Antiqua" w:hAnsi="Book Antiqua" w:cs="Calibri"/>
              </w:rPr>
              <w:t xml:space="preserve">The Bank Guarantee for Advance Payment Security and Performance Security are to be provided by the Contractor, which should be issued </w:t>
            </w:r>
            <w:proofErr w:type="gramStart"/>
            <w:r w:rsidRPr="00003A5F">
              <w:rPr>
                <w:rFonts w:ascii="Book Antiqua" w:hAnsi="Book Antiqua" w:cs="Calibri"/>
              </w:rPr>
              <w:t>either :</w:t>
            </w:r>
            <w:proofErr w:type="gramEnd"/>
          </w:p>
          <w:p w14:paraId="7169E2D3" w14:textId="77777777" w:rsidR="00A92021" w:rsidRPr="00003A5F" w:rsidRDefault="00A92021" w:rsidP="00A92021">
            <w:pPr>
              <w:jc w:val="both"/>
              <w:rPr>
                <w:rFonts w:ascii="Book Antiqua" w:hAnsi="Book Antiqua" w:cs="Calibri"/>
              </w:rPr>
            </w:pPr>
          </w:p>
          <w:p w14:paraId="062FA5AD" w14:textId="77777777" w:rsidR="00A92021" w:rsidRPr="00003A5F" w:rsidRDefault="00A92021" w:rsidP="00A92021">
            <w:pPr>
              <w:ind w:left="469" w:hanging="425"/>
              <w:jc w:val="both"/>
              <w:rPr>
                <w:rFonts w:ascii="Book Antiqua" w:hAnsi="Book Antiqua" w:cs="Calibri"/>
              </w:rPr>
            </w:pPr>
            <w:r w:rsidRPr="00003A5F">
              <w:rPr>
                <w:rFonts w:ascii="Book Antiqua" w:hAnsi="Book Antiqua" w:cs="Calibri"/>
              </w:rPr>
              <w:t xml:space="preserve">(a) </w:t>
            </w:r>
            <w:r w:rsidRPr="00003A5F">
              <w:rPr>
                <w:rFonts w:ascii="Book Antiqua" w:hAnsi="Book Antiqua" w:cs="Calibri"/>
              </w:rPr>
              <w:tab/>
              <w:t>by a Public Sector Bank located in India, or</w:t>
            </w:r>
          </w:p>
          <w:p w14:paraId="6CF39C69" w14:textId="77777777" w:rsidR="00A92021" w:rsidRPr="00003A5F" w:rsidRDefault="00A92021" w:rsidP="00A92021">
            <w:pPr>
              <w:ind w:left="990" w:hanging="270"/>
              <w:jc w:val="both"/>
              <w:rPr>
                <w:rFonts w:ascii="Book Antiqua" w:hAnsi="Book Antiqua" w:cs="Calibri"/>
              </w:rPr>
            </w:pPr>
          </w:p>
          <w:p w14:paraId="58C45BAF" w14:textId="77777777" w:rsidR="00A92021" w:rsidRPr="00003A5F" w:rsidRDefault="00A92021" w:rsidP="00A92021">
            <w:pPr>
              <w:ind w:left="469" w:hanging="425"/>
              <w:jc w:val="both"/>
              <w:rPr>
                <w:rFonts w:ascii="Book Antiqua" w:hAnsi="Book Antiqua" w:cs="Calibri"/>
              </w:rPr>
            </w:pPr>
            <w:r w:rsidRPr="00003A5F">
              <w:rPr>
                <w:rFonts w:ascii="Book Antiqua" w:hAnsi="Book Antiqua" w:cs="Calibri"/>
              </w:rPr>
              <w:t xml:space="preserve">(b) a scheduled Indian Bank having paid up capital (net of any accumulated losses) of Rs. 1,000 </w:t>
            </w:r>
            <w:proofErr w:type="gramStart"/>
            <w:r w:rsidRPr="00003A5F">
              <w:rPr>
                <w:rFonts w:ascii="Book Antiqua" w:hAnsi="Book Antiqua" w:cs="Calibri"/>
              </w:rPr>
              <w:t>Million</w:t>
            </w:r>
            <w:proofErr w:type="gramEnd"/>
            <w:r w:rsidRPr="00003A5F">
              <w:rPr>
                <w:rFonts w:ascii="Book Antiqua" w:hAnsi="Book Antiqua" w:cs="Calibri"/>
              </w:rPr>
              <w:t xml:space="preserve"> or above (the latest annual report of the Bank should support compliance of capital adequacy ratio requirement) </w:t>
            </w:r>
            <w:r w:rsidRPr="00003A5F">
              <w:rPr>
                <w:rFonts w:ascii="Book Antiqua" w:hAnsi="Book Antiqua" w:cs="Calibri"/>
                <w:i/>
                <w:iCs/>
              </w:rPr>
              <w:t xml:space="preserve">as per attached list only </w:t>
            </w:r>
            <w:r w:rsidRPr="00003A5F">
              <w:rPr>
                <w:rFonts w:ascii="Book Antiqua" w:hAnsi="Book Antiqua" w:cs="Calibri"/>
                <w:b/>
              </w:rPr>
              <w:t>[List is placed at</w:t>
            </w:r>
            <w:r w:rsidRPr="00003A5F">
              <w:rPr>
                <w:rFonts w:ascii="Book Antiqua" w:hAnsi="Book Antiqua" w:cs="Calibri"/>
                <w:b/>
                <w:bCs/>
              </w:rPr>
              <w:t xml:space="preserve"> Annexure-I to Section-V (SCC</w:t>
            </w:r>
            <w:r w:rsidRPr="00003A5F">
              <w:rPr>
                <w:rFonts w:ascii="Book Antiqua" w:hAnsi="Book Antiqua" w:cs="Calibri"/>
                <w:b/>
              </w:rPr>
              <w:t>)]</w:t>
            </w:r>
            <w:r w:rsidRPr="00003A5F">
              <w:rPr>
                <w:rFonts w:ascii="Book Antiqua" w:hAnsi="Book Antiqua" w:cs="Calibri"/>
              </w:rPr>
              <w:t xml:space="preserve">, or </w:t>
            </w:r>
          </w:p>
          <w:p w14:paraId="7FFE2602" w14:textId="77777777" w:rsidR="00A92021" w:rsidRPr="00003A5F" w:rsidRDefault="00A92021" w:rsidP="00A92021">
            <w:pPr>
              <w:ind w:left="469" w:hanging="425"/>
              <w:jc w:val="both"/>
              <w:rPr>
                <w:rFonts w:ascii="Book Antiqua" w:hAnsi="Book Antiqua" w:cs="Calibri"/>
              </w:rPr>
            </w:pPr>
          </w:p>
          <w:p w14:paraId="540507F9" w14:textId="77777777" w:rsidR="00A92021" w:rsidRPr="00003A5F" w:rsidRDefault="00A92021" w:rsidP="00A92021">
            <w:pPr>
              <w:ind w:left="497" w:hanging="441"/>
              <w:jc w:val="both"/>
              <w:rPr>
                <w:rFonts w:ascii="Book Antiqua" w:hAnsi="Book Antiqua" w:cs="Calibri"/>
              </w:rPr>
            </w:pPr>
            <w:r w:rsidRPr="00003A5F">
              <w:rPr>
                <w:rFonts w:ascii="Book Antiqua" w:hAnsi="Book Antiqua" w:cs="Calibri"/>
              </w:rPr>
              <w:t>(c)</w:t>
            </w:r>
            <w:r w:rsidRPr="00003A5F">
              <w:rPr>
                <w:rFonts w:ascii="Book Antiqua" w:hAnsi="Book Antiqua" w:cs="Calibri"/>
              </w:rPr>
              <w:tab/>
              <w:t xml:space="preserve"> by a foreign bank or a subsidiary of a foreign bank, acceptable to the Employer, with overall international corporate rating or rating of </w:t>
            </w:r>
            <w:proofErr w:type="gramStart"/>
            <w:r w:rsidRPr="00003A5F">
              <w:rPr>
                <w:rFonts w:ascii="Book Antiqua" w:hAnsi="Book Antiqua" w:cs="Calibri"/>
              </w:rPr>
              <w:t>long term</w:t>
            </w:r>
            <w:proofErr w:type="gramEnd"/>
            <w:r w:rsidRPr="00003A5F">
              <w:rPr>
                <w:rFonts w:ascii="Book Antiqua" w:hAnsi="Book Antiqua" w:cs="Calibri"/>
              </w:rPr>
              <w:t xml:space="preserve"> debt not less than A- (A minus) or equivalent by a reputed rating agency. Further, the Bank Guarantee should be confirmed by either (</w:t>
            </w:r>
            <w:proofErr w:type="spellStart"/>
            <w:r w:rsidRPr="00003A5F">
              <w:rPr>
                <w:rFonts w:ascii="Book Antiqua" w:hAnsi="Book Antiqua" w:cs="Calibri"/>
              </w:rPr>
              <w:t>i</w:t>
            </w:r>
            <w:proofErr w:type="spellEnd"/>
            <w:r w:rsidRPr="00003A5F">
              <w:rPr>
                <w:rFonts w:ascii="Book Antiqua" w:hAnsi="Book Antiqua" w:cs="Calibri"/>
              </w:rPr>
              <w:t>) its corresponding bank located in India; or (ii) a Public Sector Bank located in India; or (iii) a scheduled commercial private bank located in India</w:t>
            </w:r>
            <w:r w:rsidRPr="00003A5F">
              <w:rPr>
                <w:rFonts w:ascii="Book Antiqua" w:hAnsi="Book Antiqua" w:cs="Calibri"/>
                <w:i/>
                <w:iCs/>
              </w:rPr>
              <w:t xml:space="preserve"> as per the attached list only </w:t>
            </w:r>
            <w:r w:rsidRPr="00003A5F">
              <w:rPr>
                <w:rFonts w:ascii="Book Antiqua" w:hAnsi="Book Antiqua" w:cs="Calibri"/>
                <w:b/>
              </w:rPr>
              <w:t>[List is placed at</w:t>
            </w:r>
            <w:r w:rsidRPr="00003A5F">
              <w:rPr>
                <w:rFonts w:ascii="Book Antiqua" w:hAnsi="Book Antiqua" w:cs="Calibri"/>
                <w:b/>
                <w:bCs/>
              </w:rPr>
              <w:t xml:space="preserve"> Annexure-I to Section-V (SCC</w:t>
            </w:r>
            <w:r w:rsidRPr="00003A5F">
              <w:rPr>
                <w:rFonts w:ascii="Book Antiqua" w:hAnsi="Book Antiqua" w:cs="Calibri"/>
                <w:b/>
              </w:rPr>
              <w:t>)]</w:t>
            </w:r>
            <w:r w:rsidRPr="00003A5F">
              <w:rPr>
                <w:rFonts w:ascii="Book Antiqua" w:hAnsi="Book Antiqua" w:cs="Calibri"/>
              </w:rPr>
              <w:t>.</w:t>
            </w:r>
          </w:p>
          <w:p w14:paraId="600FAF00" w14:textId="77777777" w:rsidR="00A92021" w:rsidRPr="00003A5F" w:rsidRDefault="00A92021" w:rsidP="00A92021">
            <w:pPr>
              <w:ind w:left="497" w:hanging="441"/>
              <w:jc w:val="both"/>
              <w:rPr>
                <w:rFonts w:ascii="Book Antiqua" w:hAnsi="Book Antiqua" w:cs="Calibri"/>
                <w:b/>
                <w:bCs/>
              </w:rPr>
            </w:pPr>
          </w:p>
          <w:p w14:paraId="54B98125" w14:textId="77777777" w:rsidR="00A92021" w:rsidRPr="00003A5F" w:rsidRDefault="00A92021" w:rsidP="00A92021">
            <w:pPr>
              <w:ind w:left="72"/>
              <w:jc w:val="both"/>
              <w:rPr>
                <w:rFonts w:ascii="Book Antiqua" w:eastAsia="Batang" w:hAnsi="Book Antiqua" w:cs="Arial"/>
                <w:b/>
                <w:bCs/>
              </w:rPr>
            </w:pPr>
            <w:r w:rsidRPr="00003A5F">
              <w:rPr>
                <w:rFonts w:ascii="Book Antiqua" w:hAnsi="Book Antiqua"/>
              </w:rPr>
              <w:t>The contractor has the option to submit BG (towards Advance Payment Security and Performance Security) using SFMS Platform.</w:t>
            </w:r>
          </w:p>
          <w:p w14:paraId="6B9C42BA" w14:textId="77777777" w:rsidR="00A92021" w:rsidRPr="00003A5F" w:rsidRDefault="00A92021" w:rsidP="00A92021">
            <w:pPr>
              <w:jc w:val="both"/>
              <w:rPr>
                <w:rFonts w:ascii="Book Antiqua" w:eastAsia="Batang" w:hAnsi="Book Antiqua" w:cs="Arial"/>
              </w:rPr>
            </w:pPr>
          </w:p>
          <w:p w14:paraId="64B8D50D" w14:textId="77777777" w:rsidR="00A92021" w:rsidRPr="00003A5F" w:rsidRDefault="00A92021" w:rsidP="00A92021">
            <w:pPr>
              <w:jc w:val="both"/>
              <w:rPr>
                <w:rFonts w:ascii="Book Antiqua" w:eastAsia="Batang" w:hAnsi="Book Antiqua" w:cs="Arial"/>
                <w:b/>
                <w:bCs/>
              </w:rPr>
            </w:pPr>
            <w:r w:rsidRPr="00003A5F">
              <w:rPr>
                <w:rFonts w:ascii="Book Antiqua" w:eastAsia="Batang" w:hAnsi="Book Antiqua" w:cs="Arial"/>
                <w:b/>
                <w:bCs/>
              </w:rPr>
              <w:t>The Account details of POWERGRID for the purpose of Bank Guarantee (towards Advance Payment Security and Performance Security) to be issued using SFMS Platform are as given below:</w:t>
            </w:r>
          </w:p>
          <w:p w14:paraId="21D23AC0" w14:textId="77777777" w:rsidR="00A92021" w:rsidRPr="00003A5F" w:rsidRDefault="00A92021" w:rsidP="00A92021">
            <w:pPr>
              <w:jc w:val="both"/>
              <w:rPr>
                <w:rFonts w:ascii="Book Antiqua" w:hAnsi="Book Antiqua"/>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A92021" w:rsidRPr="00003A5F" w14:paraId="55D48234" w14:textId="77777777" w:rsidTr="009B46BB">
              <w:tc>
                <w:tcPr>
                  <w:tcW w:w="3453" w:type="dxa"/>
                  <w:shd w:val="clear" w:color="auto" w:fill="auto"/>
                </w:tcPr>
                <w:p w14:paraId="1924A83A" w14:textId="77777777" w:rsidR="00A92021" w:rsidRPr="00003A5F" w:rsidRDefault="00A92021" w:rsidP="00A92021">
                  <w:pPr>
                    <w:ind w:right="-468"/>
                    <w:jc w:val="center"/>
                    <w:rPr>
                      <w:rFonts w:ascii="Book Antiqua" w:hAnsi="Book Antiqua" w:cs="Arial"/>
                      <w:b/>
                      <w:bCs/>
                      <w:lang w:bidi="en-US"/>
                    </w:rPr>
                  </w:pPr>
                  <w:r w:rsidRPr="00003A5F">
                    <w:rPr>
                      <w:rFonts w:ascii="Book Antiqua" w:hAnsi="Book Antiqua"/>
                      <w:b/>
                      <w:bCs/>
                    </w:rPr>
                    <w:t xml:space="preserve">  </w:t>
                  </w:r>
                  <w:r w:rsidRPr="00003A5F">
                    <w:rPr>
                      <w:rFonts w:ascii="Book Antiqua" w:hAnsi="Book Antiqua" w:cs="Arial"/>
                      <w:b/>
                      <w:bCs/>
                      <w:lang w:bidi="en-US"/>
                    </w:rPr>
                    <w:t>Name of the Bank and Address</w:t>
                  </w:r>
                </w:p>
              </w:tc>
              <w:tc>
                <w:tcPr>
                  <w:tcW w:w="1659" w:type="dxa"/>
                  <w:shd w:val="clear" w:color="auto" w:fill="auto"/>
                </w:tcPr>
                <w:p w14:paraId="2E566FB2" w14:textId="77777777" w:rsidR="00A92021" w:rsidRPr="00003A5F" w:rsidRDefault="00A92021" w:rsidP="00A92021">
                  <w:pPr>
                    <w:ind w:right="-63"/>
                    <w:jc w:val="center"/>
                    <w:rPr>
                      <w:rFonts w:ascii="Book Antiqua" w:hAnsi="Book Antiqua" w:cs="Arial"/>
                      <w:b/>
                      <w:bCs/>
                      <w:lang w:bidi="en-US"/>
                    </w:rPr>
                  </w:pPr>
                  <w:r w:rsidRPr="00003A5F">
                    <w:rPr>
                      <w:rFonts w:ascii="Book Antiqua" w:hAnsi="Book Antiqua" w:cs="Arial"/>
                      <w:b/>
                      <w:bCs/>
                      <w:lang w:bidi="en-US"/>
                    </w:rPr>
                    <w:t>IFSC Code</w:t>
                  </w:r>
                </w:p>
              </w:tc>
              <w:tc>
                <w:tcPr>
                  <w:tcW w:w="1800" w:type="dxa"/>
                  <w:shd w:val="clear" w:color="auto" w:fill="auto"/>
                </w:tcPr>
                <w:p w14:paraId="4507C319" w14:textId="77777777" w:rsidR="00A92021" w:rsidRPr="00003A5F" w:rsidRDefault="00A92021" w:rsidP="00A92021">
                  <w:pPr>
                    <w:ind w:right="-54"/>
                    <w:jc w:val="center"/>
                    <w:rPr>
                      <w:rFonts w:ascii="Book Antiqua" w:hAnsi="Book Antiqua" w:cs="Arial"/>
                      <w:b/>
                      <w:bCs/>
                      <w:lang w:bidi="en-US"/>
                    </w:rPr>
                  </w:pPr>
                  <w:r w:rsidRPr="00003A5F">
                    <w:rPr>
                      <w:rFonts w:ascii="Book Antiqua" w:hAnsi="Book Antiqua" w:cs="Arial"/>
                      <w:b/>
                      <w:bCs/>
                      <w:lang w:bidi="en-US"/>
                    </w:rPr>
                    <w:t>POWERGRID Current A/c No.</w:t>
                  </w:r>
                </w:p>
              </w:tc>
            </w:tr>
            <w:tr w:rsidR="00A92021" w:rsidRPr="00003A5F" w14:paraId="1098E868" w14:textId="77777777" w:rsidTr="009B46BB">
              <w:tc>
                <w:tcPr>
                  <w:tcW w:w="3453" w:type="dxa"/>
                  <w:shd w:val="clear" w:color="auto" w:fill="auto"/>
                </w:tcPr>
                <w:p w14:paraId="5493E2DA"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State Bank of India, 4</w:t>
                  </w:r>
                  <w:r w:rsidRPr="00003A5F">
                    <w:rPr>
                      <w:rFonts w:ascii="Book Antiqua" w:hAnsi="Book Antiqua" w:cs="Arial"/>
                      <w:b/>
                      <w:bCs/>
                      <w:vertAlign w:val="superscript"/>
                      <w:lang w:bidi="en-US"/>
                    </w:rPr>
                    <w:t>th</w:t>
                  </w:r>
                  <w:r w:rsidRPr="00003A5F">
                    <w:rPr>
                      <w:rFonts w:ascii="Book Antiqua" w:hAnsi="Book Antiqua" w:cs="Arial"/>
                      <w:b/>
                      <w:bCs/>
                      <w:lang w:bidi="en-US"/>
                    </w:rPr>
                    <w:t xml:space="preserve"> &amp; 5</w:t>
                  </w:r>
                  <w:r w:rsidRPr="00003A5F">
                    <w:rPr>
                      <w:rFonts w:ascii="Book Antiqua" w:hAnsi="Book Antiqua" w:cs="Arial"/>
                      <w:b/>
                      <w:bCs/>
                      <w:vertAlign w:val="superscript"/>
                      <w:lang w:bidi="en-US"/>
                    </w:rPr>
                    <w:t>th</w:t>
                  </w:r>
                  <w:r w:rsidRPr="00003A5F">
                    <w:rPr>
                      <w:rFonts w:ascii="Book Antiqua" w:hAnsi="Book Antiqua" w:cs="Arial"/>
                      <w:b/>
                      <w:bCs/>
                      <w:lang w:bidi="en-US"/>
                    </w:rPr>
                    <w:t xml:space="preserve"> Floor, </w:t>
                  </w:r>
                  <w:proofErr w:type="spellStart"/>
                  <w:r w:rsidRPr="00003A5F">
                    <w:rPr>
                      <w:rFonts w:ascii="Book Antiqua" w:hAnsi="Book Antiqua" w:cs="Arial"/>
                      <w:b/>
                      <w:bCs/>
                      <w:lang w:bidi="en-US"/>
                    </w:rPr>
                    <w:t>Parsvnath</w:t>
                  </w:r>
                  <w:proofErr w:type="spellEnd"/>
                  <w:r w:rsidRPr="00003A5F">
                    <w:rPr>
                      <w:rFonts w:ascii="Book Antiqua" w:hAnsi="Book Antiqua" w:cs="Arial"/>
                      <w:b/>
                      <w:bCs/>
                      <w:lang w:bidi="en-US"/>
                    </w:rPr>
                    <w:t xml:space="preserve"> Capital Tower, Bhai Veer Singh Marg, Gole Market, New Delhi - 110001 </w:t>
                  </w:r>
                </w:p>
              </w:tc>
              <w:tc>
                <w:tcPr>
                  <w:tcW w:w="1659" w:type="dxa"/>
                  <w:shd w:val="clear" w:color="auto" w:fill="auto"/>
                </w:tcPr>
                <w:p w14:paraId="4872967E"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SBIN0017313</w:t>
                  </w:r>
                </w:p>
              </w:tc>
              <w:tc>
                <w:tcPr>
                  <w:tcW w:w="1800" w:type="dxa"/>
                  <w:shd w:val="clear" w:color="auto" w:fill="auto"/>
                </w:tcPr>
                <w:p w14:paraId="6F043CAF" w14:textId="77777777" w:rsidR="00A92021" w:rsidRPr="00003A5F" w:rsidRDefault="00A92021" w:rsidP="00A92021">
                  <w:pPr>
                    <w:spacing w:after="200" w:line="252" w:lineRule="auto"/>
                    <w:ind w:right="-54"/>
                    <w:jc w:val="center"/>
                    <w:rPr>
                      <w:rFonts w:ascii="Book Antiqua" w:hAnsi="Book Antiqua" w:cs="Arial"/>
                      <w:b/>
                      <w:bCs/>
                      <w:lang w:bidi="en-US"/>
                    </w:rPr>
                  </w:pPr>
                  <w:r w:rsidRPr="00003A5F">
                    <w:rPr>
                      <w:rFonts w:ascii="Book Antiqua" w:hAnsi="Book Antiqua" w:cs="Arial"/>
                      <w:b/>
                      <w:bCs/>
                      <w:lang w:bidi="en-US"/>
                    </w:rPr>
                    <w:t>10813608670</w:t>
                  </w:r>
                </w:p>
              </w:tc>
            </w:tr>
            <w:tr w:rsidR="00A92021" w:rsidRPr="00003A5F" w14:paraId="5FF79EB8" w14:textId="77777777" w:rsidTr="009B46BB">
              <w:tc>
                <w:tcPr>
                  <w:tcW w:w="3453" w:type="dxa"/>
                  <w:shd w:val="clear" w:color="auto" w:fill="auto"/>
                </w:tcPr>
                <w:p w14:paraId="5518A7BC"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 xml:space="preserve">ICICI Bank, Unit No. </w:t>
                  </w:r>
                  <w:proofErr w:type="gramStart"/>
                  <w:r w:rsidRPr="00003A5F">
                    <w:rPr>
                      <w:rFonts w:ascii="Book Antiqua" w:hAnsi="Book Antiqua" w:cs="Arial"/>
                      <w:b/>
                      <w:bCs/>
                      <w:lang w:bidi="en-US"/>
                    </w:rPr>
                    <w:t>01,  Solitaire</w:t>
                  </w:r>
                  <w:proofErr w:type="gramEnd"/>
                  <w:r w:rsidRPr="00003A5F">
                    <w:rPr>
                      <w:rFonts w:ascii="Book Antiqua" w:hAnsi="Book Antiqua" w:cs="Arial"/>
                      <w:b/>
                      <w:bCs/>
                      <w:lang w:bidi="en-US"/>
                    </w:rPr>
                    <w:t xml:space="preserve"> Plaza, DLF Phase III, M.G. Road, Gurugram</w:t>
                  </w:r>
                </w:p>
              </w:tc>
              <w:tc>
                <w:tcPr>
                  <w:tcW w:w="1659" w:type="dxa"/>
                  <w:shd w:val="clear" w:color="auto" w:fill="auto"/>
                </w:tcPr>
                <w:p w14:paraId="2DE7BBDA" w14:textId="77777777" w:rsidR="00A92021" w:rsidRPr="00003A5F" w:rsidRDefault="00A92021" w:rsidP="00A92021">
                  <w:pPr>
                    <w:ind w:right="-29"/>
                    <w:rPr>
                      <w:rFonts w:ascii="Book Antiqua" w:hAnsi="Book Antiqua" w:cs="Arial"/>
                      <w:b/>
                      <w:bCs/>
                      <w:lang w:bidi="en-US"/>
                    </w:rPr>
                  </w:pPr>
                  <w:r w:rsidRPr="00003A5F">
                    <w:rPr>
                      <w:rFonts w:ascii="Book Antiqua" w:hAnsi="Book Antiqua" w:cs="Arial"/>
                      <w:b/>
                      <w:bCs/>
                      <w:lang w:bidi="en-US"/>
                    </w:rPr>
                    <w:t>ICIC0002451</w:t>
                  </w:r>
                </w:p>
              </w:tc>
              <w:tc>
                <w:tcPr>
                  <w:tcW w:w="1800" w:type="dxa"/>
                  <w:shd w:val="clear" w:color="auto" w:fill="auto"/>
                </w:tcPr>
                <w:p w14:paraId="2E1E6AE5" w14:textId="77777777" w:rsidR="00A92021" w:rsidRPr="00003A5F" w:rsidRDefault="00A92021" w:rsidP="00A92021">
                  <w:pPr>
                    <w:spacing w:after="200" w:line="252" w:lineRule="auto"/>
                    <w:ind w:right="-54"/>
                    <w:jc w:val="center"/>
                    <w:rPr>
                      <w:rFonts w:ascii="Book Antiqua" w:hAnsi="Book Antiqua" w:cs="Arial"/>
                      <w:b/>
                      <w:bCs/>
                      <w:lang w:bidi="en-US"/>
                    </w:rPr>
                  </w:pPr>
                  <w:r w:rsidRPr="00003A5F">
                    <w:rPr>
                      <w:rFonts w:ascii="Book Antiqua" w:hAnsi="Book Antiqua" w:cs="Arial"/>
                      <w:b/>
                      <w:bCs/>
                      <w:lang w:bidi="en-US"/>
                    </w:rPr>
                    <w:t>000705002702</w:t>
                  </w:r>
                </w:p>
              </w:tc>
            </w:tr>
          </w:tbl>
          <w:p w14:paraId="3990D648" w14:textId="77777777" w:rsidR="00A92021" w:rsidRPr="00003A5F" w:rsidRDefault="00A92021" w:rsidP="00A92021">
            <w:pPr>
              <w:ind w:left="-18" w:firstLine="18"/>
              <w:jc w:val="both"/>
              <w:rPr>
                <w:rFonts w:ascii="Book Antiqua" w:hAnsi="Book Antiqua" w:cs="Calibri"/>
                <w:b/>
                <w:bCs/>
              </w:rPr>
            </w:pPr>
          </w:p>
          <w:p w14:paraId="04794F0B" w14:textId="77777777" w:rsidR="00A92021" w:rsidRPr="00003A5F" w:rsidRDefault="00A92021" w:rsidP="00A92021">
            <w:pPr>
              <w:jc w:val="both"/>
              <w:rPr>
                <w:rFonts w:ascii="Book Antiqua" w:eastAsia="Batang" w:hAnsi="Book Antiqua" w:cs="Arial"/>
                <w:b/>
                <w:bCs/>
                <w:i/>
                <w:iCs/>
              </w:rPr>
            </w:pPr>
            <w:r w:rsidRPr="00003A5F">
              <w:rPr>
                <w:rFonts w:ascii="Book Antiqua" w:eastAsia="Batang" w:hAnsi="Book Antiqua" w:cs="Arial"/>
                <w:b/>
                <w:bCs/>
                <w:i/>
                <w:iCs/>
              </w:rPr>
              <w:t xml:space="preserve">Note: Any one of the above account details can be used for the issuance of Bank Guarantee using SFMS Platform. </w:t>
            </w:r>
          </w:p>
          <w:p w14:paraId="3CDA0607" w14:textId="77777777" w:rsidR="00A92021" w:rsidRPr="00003A5F" w:rsidRDefault="00A92021" w:rsidP="00A92021">
            <w:pPr>
              <w:jc w:val="both"/>
              <w:rPr>
                <w:rFonts w:ascii="Book Antiqua" w:eastAsia="Batang" w:hAnsi="Book Antiqua" w:cs="Arial"/>
                <w:b/>
                <w:bCs/>
              </w:rPr>
            </w:pPr>
          </w:p>
          <w:p w14:paraId="13261AC1" w14:textId="77777777" w:rsidR="00A92021" w:rsidRPr="00003A5F" w:rsidRDefault="00A92021" w:rsidP="00A92021">
            <w:pPr>
              <w:ind w:left="-18" w:firstLine="18"/>
              <w:jc w:val="both"/>
              <w:rPr>
                <w:rFonts w:ascii="Book Antiqua" w:eastAsia="Calibri" w:hAnsi="Book Antiqua" w:cs="Book Antiqua"/>
                <w:color w:val="000000"/>
                <w:lang w:bidi="hi-IN"/>
              </w:rPr>
            </w:pPr>
            <w:r w:rsidRPr="00003A5F">
              <w:rPr>
                <w:rFonts w:ascii="Book Antiqua" w:eastAsia="Calibr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37DD1A48" w14:textId="77777777" w:rsidR="00A92021" w:rsidRPr="00003A5F" w:rsidRDefault="00A92021" w:rsidP="00A92021">
            <w:pPr>
              <w:ind w:left="-18" w:firstLine="18"/>
              <w:jc w:val="both"/>
              <w:rPr>
                <w:rFonts w:ascii="Book Antiqua" w:eastAsia="Calibri" w:hAnsi="Book Antiqua" w:cs="Book Antiqua"/>
                <w:color w:val="000000"/>
                <w:lang w:bidi="hi-IN"/>
              </w:rPr>
            </w:pPr>
          </w:p>
          <w:p w14:paraId="51EAE153" w14:textId="38461087" w:rsidR="00A92021" w:rsidRPr="00003A5F" w:rsidRDefault="00A92021" w:rsidP="00A92021">
            <w:pPr>
              <w:jc w:val="both"/>
              <w:rPr>
                <w:rFonts w:ascii="Book Antiqua" w:hAnsi="Book Antiqua" w:cs="Arial"/>
                <w:b/>
                <w:bCs/>
              </w:rPr>
            </w:pPr>
            <w:r w:rsidRPr="00003A5F">
              <w:rPr>
                <w:rFonts w:ascii="Book Antiqua" w:eastAsia="Calibri" w:hAnsi="Book Antiqua" w:cs="Book Antiqua"/>
                <w:color w:val="000000"/>
                <w:lang w:bidi="hi-IN"/>
              </w:rPr>
              <w:t>In addition to the above, the Bank Guarantee (</w:t>
            </w:r>
            <w:proofErr w:type="gramStart"/>
            <w:r w:rsidRPr="00003A5F">
              <w:rPr>
                <w:rFonts w:ascii="Book Antiqua" w:eastAsia="Calibri" w:hAnsi="Book Antiqua" w:cs="Book Antiqua"/>
                <w:color w:val="000000"/>
                <w:lang w:bidi="hi-IN"/>
              </w:rPr>
              <w:t xml:space="preserve">towards </w:t>
            </w:r>
            <w:r w:rsidRPr="00003A5F">
              <w:rPr>
                <w:rFonts w:ascii="Book Antiqua" w:eastAsia="Batang" w:hAnsi="Book Antiqua" w:cs="Arial"/>
                <w:b/>
                <w:bCs/>
              </w:rPr>
              <w:t xml:space="preserve"> </w:t>
            </w:r>
            <w:r w:rsidRPr="00003A5F">
              <w:rPr>
                <w:rFonts w:ascii="Book Antiqua" w:eastAsia="Batang" w:hAnsi="Book Antiqua" w:cs="Arial"/>
              </w:rPr>
              <w:t>Advance</w:t>
            </w:r>
            <w:proofErr w:type="gramEnd"/>
            <w:r w:rsidRPr="00003A5F">
              <w:rPr>
                <w:rFonts w:ascii="Book Antiqua" w:eastAsia="Batang" w:hAnsi="Book Antiqua" w:cs="Arial"/>
              </w:rPr>
              <w:t xml:space="preserve"> Payment Security and Performance Security) </w:t>
            </w:r>
            <w:r w:rsidRPr="00003A5F">
              <w:rPr>
                <w:rFonts w:ascii="Book Antiqua" w:eastAsia="Calibri" w:hAnsi="Book Antiqua" w:cs="Book Antiqua"/>
                <w:color w:val="000000"/>
                <w:lang w:bidi="hi-IN"/>
              </w:rPr>
              <w:t xml:space="preserve"> should be submitted in the Physical form as specified in GCC Clause 8.</w:t>
            </w:r>
          </w:p>
        </w:tc>
      </w:tr>
      <w:tr w:rsidR="00A92021" w:rsidRPr="00003A5F" w14:paraId="07815CF1" w14:textId="77777777" w:rsidTr="00623770">
        <w:tc>
          <w:tcPr>
            <w:tcW w:w="824" w:type="dxa"/>
            <w:tcBorders>
              <w:right w:val="single" w:sz="4" w:space="0" w:color="auto"/>
            </w:tcBorders>
          </w:tcPr>
          <w:p w14:paraId="07E872F3"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7B8E81E8" w14:textId="6928D2AC" w:rsidR="00A92021" w:rsidRPr="00003A5F" w:rsidRDefault="00A92021" w:rsidP="00A92021">
            <w:pPr>
              <w:jc w:val="both"/>
              <w:rPr>
                <w:rFonts w:ascii="Book Antiqua" w:hAnsi="Book Antiqua"/>
              </w:rPr>
            </w:pPr>
            <w:r w:rsidRPr="00003A5F">
              <w:rPr>
                <w:rFonts w:ascii="Book Antiqua" w:hAnsi="Book Antiqua" w:cs="Calibri"/>
              </w:rPr>
              <w:t>GCC 11.1</w:t>
            </w:r>
          </w:p>
        </w:tc>
        <w:tc>
          <w:tcPr>
            <w:tcW w:w="7184" w:type="dxa"/>
            <w:tcBorders>
              <w:left w:val="nil"/>
            </w:tcBorders>
          </w:tcPr>
          <w:p w14:paraId="5E26FDF4"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Supplementing Sub-Clause GCC 11.1</w:t>
            </w:r>
          </w:p>
          <w:p w14:paraId="18E961F2" w14:textId="77777777" w:rsidR="00A92021" w:rsidRPr="00003A5F" w:rsidRDefault="00A92021" w:rsidP="00A92021">
            <w:pPr>
              <w:jc w:val="both"/>
              <w:rPr>
                <w:rFonts w:ascii="Book Antiqua" w:hAnsi="Book Antiqua" w:cs="Calibri"/>
              </w:rPr>
            </w:pPr>
            <w:r w:rsidRPr="00003A5F">
              <w:rPr>
                <w:rFonts w:ascii="Book Antiqua" w:hAnsi="Book Antiqua" w:cs="Calibri"/>
              </w:rPr>
              <w:t xml:space="preserve"> </w:t>
            </w:r>
          </w:p>
          <w:p w14:paraId="4C5F2E65" w14:textId="77777777" w:rsidR="00A92021" w:rsidRPr="00003A5F" w:rsidRDefault="00A92021" w:rsidP="00A92021">
            <w:pPr>
              <w:jc w:val="both"/>
              <w:rPr>
                <w:rFonts w:ascii="Book Antiqua" w:hAnsi="Book Antiqua" w:cs="Calibri"/>
              </w:rPr>
            </w:pPr>
            <w:r w:rsidRPr="00003A5F">
              <w:rPr>
                <w:rFonts w:ascii="Book Antiqua" w:hAnsi="Book Antiqua" w:cs="Calibri"/>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p w14:paraId="251A92E0" w14:textId="77777777" w:rsidR="00A92021" w:rsidRPr="00003A5F" w:rsidRDefault="00A92021" w:rsidP="00A92021">
            <w:pPr>
              <w:jc w:val="both"/>
              <w:rPr>
                <w:rFonts w:ascii="Book Antiqua" w:hAnsi="Book Antiqua"/>
                <w:b/>
                <w:bCs/>
              </w:rPr>
            </w:pPr>
          </w:p>
        </w:tc>
      </w:tr>
      <w:tr w:rsidR="00A92021" w:rsidRPr="00003A5F" w14:paraId="46A52321" w14:textId="77777777" w:rsidTr="00623770">
        <w:tc>
          <w:tcPr>
            <w:tcW w:w="824" w:type="dxa"/>
            <w:tcBorders>
              <w:right w:val="single" w:sz="4" w:space="0" w:color="auto"/>
            </w:tcBorders>
          </w:tcPr>
          <w:p w14:paraId="5461E2B0" w14:textId="77777777" w:rsidR="00A92021" w:rsidRPr="00003A5F" w:rsidRDefault="00A92021"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A92021" w:rsidRPr="00003A5F" w:rsidRDefault="00A92021" w:rsidP="00A92021">
            <w:pPr>
              <w:jc w:val="both"/>
              <w:rPr>
                <w:rFonts w:ascii="Book Antiqua" w:hAnsi="Book Antiqua"/>
              </w:rPr>
            </w:pPr>
            <w:r w:rsidRPr="00003A5F">
              <w:rPr>
                <w:rFonts w:ascii="Book Antiqua" w:hAnsi="Book Antiqua" w:cs="Calibri"/>
              </w:rPr>
              <w:t>GCC 17.2.1(c)</w:t>
            </w:r>
          </w:p>
        </w:tc>
        <w:tc>
          <w:tcPr>
            <w:tcW w:w="7184" w:type="dxa"/>
            <w:tcBorders>
              <w:left w:val="nil"/>
            </w:tcBorders>
          </w:tcPr>
          <w:p w14:paraId="2936B12E" w14:textId="77777777" w:rsidR="00A92021" w:rsidRPr="00003A5F" w:rsidRDefault="00A92021" w:rsidP="00A92021">
            <w:pPr>
              <w:jc w:val="both"/>
              <w:rPr>
                <w:rFonts w:ascii="Book Antiqua" w:hAnsi="Book Antiqua" w:cs="Calibri"/>
                <w:b/>
                <w:bCs/>
              </w:rPr>
            </w:pPr>
            <w:r w:rsidRPr="00003A5F">
              <w:rPr>
                <w:rFonts w:ascii="Book Antiqua" w:hAnsi="Book Antiqua" w:cs="Calibri"/>
                <w:b/>
                <w:bCs/>
              </w:rPr>
              <w:t xml:space="preserve">Replace GCC Clause 17.2.1 (c) with the following: </w:t>
            </w:r>
          </w:p>
          <w:p w14:paraId="32380A6D" w14:textId="77777777" w:rsidR="00A92021" w:rsidRPr="00003A5F" w:rsidRDefault="00A92021" w:rsidP="00A92021">
            <w:pPr>
              <w:jc w:val="both"/>
              <w:rPr>
                <w:rFonts w:ascii="Book Antiqua" w:hAnsi="Book Antiqua" w:cs="Calibri"/>
                <w:b/>
                <w:bCs/>
              </w:rPr>
            </w:pPr>
          </w:p>
          <w:p w14:paraId="2AF4D3D6" w14:textId="77777777" w:rsidR="00A92021" w:rsidRPr="00003A5F" w:rsidRDefault="00A92021" w:rsidP="00A92021">
            <w:pPr>
              <w:jc w:val="both"/>
              <w:rPr>
                <w:rFonts w:ascii="Book Antiqua" w:hAnsi="Book Antiqua" w:cs="Calibri"/>
              </w:rPr>
            </w:pPr>
            <w:r w:rsidRPr="00003A5F">
              <w:rPr>
                <w:rFonts w:ascii="Book Antiqua" w:hAnsi="Book Antiqua" w:cs="Calibri"/>
              </w:rPr>
              <w:t>If the Contractor, in the judgment of the Employer has engaged in corrupt or fraudulent practices in competing for or in executing the Contract.</w:t>
            </w:r>
          </w:p>
          <w:p w14:paraId="0D6F8339" w14:textId="77777777" w:rsidR="00A92021" w:rsidRPr="00003A5F" w:rsidRDefault="00A92021" w:rsidP="00A92021">
            <w:pPr>
              <w:jc w:val="both"/>
              <w:rPr>
                <w:rFonts w:ascii="Book Antiqua" w:hAnsi="Book Antiqua" w:cs="Calibri"/>
              </w:rPr>
            </w:pPr>
          </w:p>
          <w:p w14:paraId="0A09EA51" w14:textId="77777777" w:rsidR="00A92021" w:rsidRPr="00003A5F" w:rsidRDefault="00A92021" w:rsidP="00A92021">
            <w:pPr>
              <w:jc w:val="both"/>
              <w:rPr>
                <w:rFonts w:ascii="Book Antiqua" w:hAnsi="Book Antiqua" w:cs="Calibri"/>
              </w:rPr>
            </w:pPr>
            <w:r w:rsidRPr="00003A5F">
              <w:rPr>
                <w:rFonts w:ascii="Book Antiqua" w:hAnsi="Book Antiqua" w:cs="Calibri"/>
              </w:rPr>
              <w:t>For the purpose of this Sub-Clause:</w:t>
            </w:r>
          </w:p>
          <w:p w14:paraId="396ED947" w14:textId="77777777" w:rsidR="00A92021" w:rsidRPr="00003A5F" w:rsidRDefault="00A92021" w:rsidP="00A92021">
            <w:pPr>
              <w:jc w:val="both"/>
              <w:rPr>
                <w:rFonts w:ascii="Book Antiqua" w:hAnsi="Book Antiqua" w:cs="Calibri"/>
              </w:rPr>
            </w:pPr>
          </w:p>
          <w:p w14:paraId="6C9246F1" w14:textId="77777777" w:rsidR="00A92021" w:rsidRPr="00003A5F" w:rsidRDefault="00A92021" w:rsidP="00A92021">
            <w:pPr>
              <w:jc w:val="both"/>
              <w:rPr>
                <w:rFonts w:ascii="Book Antiqua" w:hAnsi="Book Antiqua" w:cs="Calibri"/>
              </w:rPr>
            </w:pPr>
            <w:r w:rsidRPr="00003A5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A92021" w:rsidRPr="00003A5F" w:rsidRDefault="00A92021" w:rsidP="00A92021">
            <w:pPr>
              <w:jc w:val="both"/>
              <w:rPr>
                <w:rFonts w:ascii="Book Antiqua" w:hAnsi="Book Antiqua" w:cs="Calibri"/>
              </w:rPr>
            </w:pPr>
          </w:p>
          <w:p w14:paraId="39AE8147" w14:textId="77777777" w:rsidR="00A92021" w:rsidRPr="00003A5F" w:rsidRDefault="00A92021" w:rsidP="00A92021">
            <w:pPr>
              <w:jc w:val="both"/>
              <w:rPr>
                <w:rFonts w:ascii="Book Antiqua" w:hAnsi="Book Antiqua" w:cs="Calibri"/>
              </w:rPr>
            </w:pPr>
            <w:r w:rsidRPr="00003A5F">
              <w:rPr>
                <w:rFonts w:ascii="Book Antiqua" w:hAnsi="Book Antiqua" w:cs="Calibri"/>
              </w:rPr>
              <w:t>“Fraudulent Practice</w:t>
            </w:r>
            <w:r w:rsidRPr="00003A5F">
              <w:t>‟</w:t>
            </w:r>
            <w:r w:rsidRPr="00003A5F">
              <w:rPr>
                <w:rFonts w:ascii="Book Antiqua" w:hAnsi="Book Antiqua" w:cs="Book Antiqua"/>
              </w:rPr>
              <w:t>”</w:t>
            </w:r>
            <w:r w:rsidRPr="00003A5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A92021" w:rsidRPr="00003A5F" w:rsidRDefault="00A92021" w:rsidP="00A92021">
            <w:pPr>
              <w:jc w:val="both"/>
              <w:rPr>
                <w:rFonts w:ascii="Book Antiqua" w:hAnsi="Book Antiqua" w:cs="Calibri"/>
              </w:rPr>
            </w:pPr>
          </w:p>
          <w:p w14:paraId="4AD2892C" w14:textId="77777777" w:rsidR="00A92021" w:rsidRPr="00003A5F" w:rsidRDefault="00A92021" w:rsidP="00A92021">
            <w:pPr>
              <w:jc w:val="both"/>
              <w:rPr>
                <w:rFonts w:ascii="Book Antiqua" w:hAnsi="Book Antiqua" w:cs="Calibri"/>
              </w:rPr>
            </w:pPr>
            <w:r w:rsidRPr="00003A5F">
              <w:rPr>
                <w:rFonts w:ascii="Book Antiqua" w:hAnsi="Book Antiqua" w:cs="Calibri"/>
              </w:rPr>
              <w:t>“</w:t>
            </w:r>
            <w:proofErr w:type="gramStart"/>
            <w:r w:rsidRPr="00003A5F">
              <w:rPr>
                <w:rFonts w:ascii="Book Antiqua" w:hAnsi="Book Antiqua" w:cs="Calibri"/>
              </w:rPr>
              <w:t>collusive</w:t>
            </w:r>
            <w:proofErr w:type="gramEnd"/>
            <w:r w:rsidRPr="00003A5F">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A92021" w:rsidRPr="00003A5F" w:rsidRDefault="00A92021" w:rsidP="00A92021">
            <w:pPr>
              <w:jc w:val="both"/>
              <w:rPr>
                <w:rFonts w:ascii="Book Antiqua" w:hAnsi="Book Antiqua" w:cs="Calibri"/>
              </w:rPr>
            </w:pPr>
          </w:p>
          <w:p w14:paraId="3C0A3094" w14:textId="77777777" w:rsidR="00A92021" w:rsidRPr="00003A5F" w:rsidRDefault="00A92021" w:rsidP="00A92021">
            <w:pPr>
              <w:jc w:val="both"/>
              <w:rPr>
                <w:rFonts w:ascii="Book Antiqua" w:hAnsi="Book Antiqua" w:cs="Calibri"/>
              </w:rPr>
            </w:pPr>
            <w:r w:rsidRPr="00003A5F">
              <w:rPr>
                <w:rFonts w:ascii="Book Antiqua" w:hAnsi="Book Antiqua" w:cs="Calibri"/>
              </w:rPr>
              <w:t>“</w:t>
            </w:r>
            <w:proofErr w:type="gramStart"/>
            <w:r w:rsidRPr="00003A5F">
              <w:rPr>
                <w:rFonts w:ascii="Book Antiqua" w:hAnsi="Book Antiqua" w:cs="Calibri"/>
              </w:rPr>
              <w:t>coercive</w:t>
            </w:r>
            <w:proofErr w:type="gramEnd"/>
            <w:r w:rsidRPr="00003A5F">
              <w:rPr>
                <w:rFonts w:ascii="Book Antiqua" w:hAnsi="Book Antiqua" w:cs="Calibri"/>
              </w:rPr>
              <w:t xml:space="preserve"> practice” is impairing or harming, or threatening to impair or harm, directly or indirectly, any party or the property of the party to influence improperly the actions of a party;</w:t>
            </w:r>
          </w:p>
          <w:p w14:paraId="6DF68264" w14:textId="77777777" w:rsidR="00A92021" w:rsidRPr="00003A5F" w:rsidRDefault="00A92021" w:rsidP="00A92021">
            <w:pPr>
              <w:jc w:val="both"/>
              <w:rPr>
                <w:rFonts w:ascii="Book Antiqua" w:hAnsi="Book Antiqua" w:cs="Calibri"/>
              </w:rPr>
            </w:pPr>
          </w:p>
          <w:p w14:paraId="24F5345C" w14:textId="77777777" w:rsidR="00A92021" w:rsidRPr="00003A5F" w:rsidRDefault="00A92021" w:rsidP="00A92021">
            <w:pPr>
              <w:jc w:val="both"/>
              <w:rPr>
                <w:rFonts w:ascii="Book Antiqua" w:hAnsi="Book Antiqua" w:cs="Calibri"/>
              </w:rPr>
            </w:pPr>
            <w:r w:rsidRPr="00003A5F">
              <w:rPr>
                <w:rFonts w:ascii="Book Antiqua" w:hAnsi="Book Antiqua" w:cs="Calibri"/>
              </w:rPr>
              <w:t>“Obstructive practice” means</w:t>
            </w:r>
          </w:p>
          <w:p w14:paraId="6DE674FA" w14:textId="77777777" w:rsidR="00A92021" w:rsidRPr="00003A5F" w:rsidRDefault="00A92021" w:rsidP="00A92021">
            <w:pPr>
              <w:jc w:val="both"/>
              <w:rPr>
                <w:rFonts w:ascii="Book Antiqua" w:hAnsi="Book Antiqua" w:cs="Calibri"/>
              </w:rPr>
            </w:pPr>
            <w:r w:rsidRPr="00003A5F">
              <w:rPr>
                <w:rFonts w:ascii="Book Antiqua" w:hAnsi="Book Antiqua" w:cs="Calibri"/>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A92021" w:rsidRPr="00003A5F" w:rsidRDefault="00A92021" w:rsidP="00A92021">
            <w:pPr>
              <w:jc w:val="both"/>
              <w:rPr>
                <w:rFonts w:ascii="Book Antiqua" w:hAnsi="Book Antiqua" w:cs="Calibri"/>
              </w:rPr>
            </w:pPr>
            <w:r w:rsidRPr="00003A5F">
              <w:rPr>
                <w:rFonts w:ascii="Book Antiqua" w:hAnsi="Book Antiqua" w:cs="Calibri"/>
              </w:rPr>
              <w:t>or</w:t>
            </w:r>
          </w:p>
          <w:p w14:paraId="70914A4E" w14:textId="77777777" w:rsidR="00A92021" w:rsidRPr="00003A5F" w:rsidRDefault="00A92021" w:rsidP="00A92021">
            <w:pPr>
              <w:jc w:val="both"/>
              <w:rPr>
                <w:rFonts w:ascii="Book Antiqua" w:hAnsi="Book Antiqua" w:cs="Calibri"/>
              </w:rPr>
            </w:pPr>
            <w:r w:rsidRPr="00003A5F">
              <w:rPr>
                <w:rFonts w:ascii="Book Antiqua" w:hAnsi="Book Antiqua" w:cs="Calibri"/>
              </w:rPr>
              <w:t>(bb) acts intended to materially impede the exercise of the contractual rights or audit or access to information.</w:t>
            </w:r>
          </w:p>
          <w:p w14:paraId="10DC862E" w14:textId="77777777" w:rsidR="00A92021" w:rsidRPr="00003A5F" w:rsidRDefault="00A92021" w:rsidP="00A92021">
            <w:pPr>
              <w:jc w:val="both"/>
              <w:rPr>
                <w:rFonts w:ascii="Book Antiqua" w:hAnsi="Book Antiqua" w:cs="Calibri"/>
              </w:rPr>
            </w:pPr>
          </w:p>
          <w:p w14:paraId="77143F4A" w14:textId="77777777" w:rsidR="00A92021" w:rsidRPr="00003A5F" w:rsidRDefault="00A92021" w:rsidP="00A92021">
            <w:pPr>
              <w:jc w:val="both"/>
              <w:rPr>
                <w:rFonts w:ascii="Book Antiqua" w:hAnsi="Book Antiqua" w:cs="Calibri"/>
              </w:rPr>
            </w:pPr>
            <w:r w:rsidRPr="00003A5F">
              <w:rPr>
                <w:rFonts w:ascii="Book Antiqua" w:hAnsi="Book Antiqua" w:cs="Calibri"/>
              </w:rPr>
              <w:t xml:space="preserve">In persuasions of its policy, the Employer will sanction a firm or individual, including declaring ineligible, either indefinitely or for a stated period of time, to be awarded a contract if it at any time determines that the firm has, directly or through an agent, </w:t>
            </w:r>
            <w:r w:rsidRPr="00003A5F">
              <w:rPr>
                <w:rFonts w:ascii="Book Antiqua" w:hAnsi="Book Antiqua" w:cs="Calibri"/>
              </w:rPr>
              <w:lastRenderedPageBreak/>
              <w:t>engaged in corrupt, fraudulent, collusive, coercive or obstructive practices in competing for, or in executing, a contract.</w:t>
            </w:r>
          </w:p>
          <w:p w14:paraId="7074A9DB" w14:textId="77777777" w:rsidR="00A92021" w:rsidRPr="00003A5F" w:rsidRDefault="00A92021" w:rsidP="00A92021">
            <w:pPr>
              <w:jc w:val="both"/>
              <w:rPr>
                <w:rFonts w:ascii="Book Antiqua" w:hAnsi="Book Antiqua"/>
                <w:b/>
                <w:bCs/>
              </w:rPr>
            </w:pPr>
          </w:p>
        </w:tc>
      </w:tr>
      <w:tr w:rsidR="00292B1E" w:rsidRPr="00003A5F" w14:paraId="7DDC3A1E" w14:textId="77777777" w:rsidTr="00623770">
        <w:tc>
          <w:tcPr>
            <w:tcW w:w="824" w:type="dxa"/>
            <w:tcBorders>
              <w:right w:val="single" w:sz="4" w:space="0" w:color="auto"/>
            </w:tcBorders>
          </w:tcPr>
          <w:p w14:paraId="6922D884"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292B1E" w:rsidRPr="00003A5F" w:rsidRDefault="00292B1E" w:rsidP="00292B1E">
            <w:pPr>
              <w:jc w:val="both"/>
              <w:rPr>
                <w:rFonts w:ascii="Book Antiqua" w:hAnsi="Book Antiqua"/>
              </w:rPr>
            </w:pPr>
            <w:r w:rsidRPr="00003A5F">
              <w:rPr>
                <w:rFonts w:ascii="Book Antiqua" w:hAnsi="Book Antiqua" w:cs="Calibri"/>
              </w:rPr>
              <w:t>GCC 20.6</w:t>
            </w:r>
          </w:p>
        </w:tc>
        <w:tc>
          <w:tcPr>
            <w:tcW w:w="7184" w:type="dxa"/>
            <w:tcBorders>
              <w:left w:val="nil"/>
            </w:tcBorders>
          </w:tcPr>
          <w:p w14:paraId="0F7F1E99"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1AC58869" w14:textId="77777777" w:rsidR="00292B1E" w:rsidRPr="00003A5F" w:rsidRDefault="00292B1E" w:rsidP="00292B1E">
            <w:pPr>
              <w:jc w:val="both"/>
              <w:rPr>
                <w:rFonts w:ascii="Book Antiqua" w:hAnsi="Book Antiqua" w:cs="Calibri"/>
                <w:b/>
                <w:bCs/>
              </w:rPr>
            </w:pPr>
          </w:p>
          <w:p w14:paraId="407C5BD8" w14:textId="270ED9CC" w:rsidR="00292B1E" w:rsidRPr="00003A5F" w:rsidRDefault="00292B1E" w:rsidP="00292B1E">
            <w:pPr>
              <w:jc w:val="both"/>
              <w:rPr>
                <w:rFonts w:ascii="Book Antiqua" w:hAnsi="Book Antiqua"/>
                <w:b/>
                <w:bCs/>
              </w:rPr>
            </w:pPr>
            <w:r w:rsidRPr="00003A5F">
              <w:rPr>
                <w:rFonts w:ascii="Book Antiqua" w:hAnsi="Book Antiqua" w:cs="Calibri"/>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525F69" w:rsidRPr="00003A5F" w14:paraId="7DDAABE7" w14:textId="77777777" w:rsidTr="00623770">
        <w:tc>
          <w:tcPr>
            <w:tcW w:w="824" w:type="dxa"/>
            <w:tcBorders>
              <w:right w:val="single" w:sz="4" w:space="0" w:color="auto"/>
            </w:tcBorders>
          </w:tcPr>
          <w:p w14:paraId="29D5B71A" w14:textId="77777777" w:rsidR="00525F69" w:rsidRPr="00003A5F" w:rsidRDefault="00525F69" w:rsidP="00525F69">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525F69" w:rsidRPr="00003A5F" w:rsidRDefault="00525F69" w:rsidP="00525F69">
            <w:pPr>
              <w:jc w:val="both"/>
              <w:rPr>
                <w:rFonts w:ascii="Book Antiqua" w:hAnsi="Book Antiqua"/>
              </w:rPr>
            </w:pPr>
            <w:r w:rsidRPr="00003A5F">
              <w:rPr>
                <w:rFonts w:ascii="Book Antiqua" w:hAnsi="Book Antiqua" w:cs="Calibri"/>
              </w:rPr>
              <w:t>GCC 22.3.1</w:t>
            </w:r>
          </w:p>
        </w:tc>
        <w:tc>
          <w:tcPr>
            <w:tcW w:w="7184" w:type="dxa"/>
            <w:tcBorders>
              <w:left w:val="nil"/>
            </w:tcBorders>
          </w:tcPr>
          <w:p w14:paraId="02763498" w14:textId="77777777" w:rsidR="00525F69" w:rsidRPr="00003A5F" w:rsidRDefault="00525F69" w:rsidP="00525F69">
            <w:pPr>
              <w:jc w:val="both"/>
              <w:rPr>
                <w:rFonts w:ascii="Book Antiqua" w:hAnsi="Book Antiqua" w:cs="Calibri"/>
                <w:b/>
                <w:bCs/>
              </w:rPr>
            </w:pPr>
            <w:r w:rsidRPr="00003A5F">
              <w:rPr>
                <w:rFonts w:ascii="Book Antiqua" w:hAnsi="Book Antiqua" w:cs="Calibri"/>
                <w:b/>
                <w:bCs/>
              </w:rPr>
              <w:t>Supplementing Sub-Clause GCC 22.3.1</w:t>
            </w:r>
          </w:p>
          <w:p w14:paraId="0BCC6571" w14:textId="77777777" w:rsidR="00525F69" w:rsidRPr="00003A5F" w:rsidRDefault="00525F69" w:rsidP="00525F69">
            <w:pPr>
              <w:jc w:val="both"/>
              <w:rPr>
                <w:rFonts w:ascii="Book Antiqua" w:hAnsi="Book Antiqua" w:cs="Calibri"/>
                <w:b/>
                <w:bCs/>
              </w:rPr>
            </w:pPr>
          </w:p>
          <w:p w14:paraId="3B5C58B3" w14:textId="77777777" w:rsidR="00525F69" w:rsidRPr="00003A5F" w:rsidRDefault="00525F69" w:rsidP="00525F69">
            <w:pPr>
              <w:jc w:val="both"/>
              <w:rPr>
                <w:rFonts w:ascii="Book Antiqua" w:hAnsi="Book Antiqua"/>
                <w:b/>
                <w:bCs/>
              </w:rPr>
            </w:pPr>
            <w:r w:rsidRPr="00003A5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003A5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003A5F">
              <w:rPr>
                <w:rFonts w:ascii="Book Antiqua" w:hAnsi="Book Antiqua"/>
                <w:b/>
                <w:bCs/>
              </w:rPr>
              <w:t>an</w:t>
            </w:r>
            <w:proofErr w:type="gramEnd"/>
            <w:r w:rsidRPr="00003A5F">
              <w:rPr>
                <w:rFonts w:ascii="Book Antiqua" w:hAnsi="Book Antiqua"/>
                <w:b/>
                <w:bCs/>
              </w:rPr>
              <w:t xml:space="preserve"> Universal Account Number (UAN).</w:t>
            </w:r>
          </w:p>
          <w:p w14:paraId="155520DE" w14:textId="4385E385" w:rsidR="00525F69" w:rsidRPr="00003A5F" w:rsidRDefault="00525F69" w:rsidP="00525F69">
            <w:pPr>
              <w:jc w:val="both"/>
              <w:rPr>
                <w:rFonts w:ascii="Book Antiqua" w:hAnsi="Book Antiqua"/>
                <w:b/>
                <w:bCs/>
              </w:rPr>
            </w:pPr>
          </w:p>
        </w:tc>
      </w:tr>
      <w:tr w:rsidR="00292B1E" w:rsidRPr="00003A5F" w14:paraId="4FD954B7" w14:textId="77777777" w:rsidTr="00623770">
        <w:tc>
          <w:tcPr>
            <w:tcW w:w="824" w:type="dxa"/>
            <w:tcBorders>
              <w:right w:val="single" w:sz="4" w:space="0" w:color="auto"/>
            </w:tcBorders>
          </w:tcPr>
          <w:p w14:paraId="7F82F3DC"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12EDE05A" w:rsidR="00292B1E" w:rsidRPr="00003A5F" w:rsidRDefault="00292B1E" w:rsidP="00292B1E">
            <w:pPr>
              <w:jc w:val="both"/>
              <w:rPr>
                <w:rFonts w:ascii="Book Antiqua" w:hAnsi="Book Antiqua"/>
              </w:rPr>
            </w:pPr>
            <w:r w:rsidRPr="00003A5F">
              <w:rPr>
                <w:rFonts w:ascii="Book Antiqua" w:hAnsi="Book Antiqua" w:cs="Calibri"/>
              </w:rPr>
              <w:t>GCC 22.6</w:t>
            </w:r>
          </w:p>
        </w:tc>
        <w:tc>
          <w:tcPr>
            <w:tcW w:w="7184" w:type="dxa"/>
            <w:tcBorders>
              <w:left w:val="nil"/>
            </w:tcBorders>
          </w:tcPr>
          <w:p w14:paraId="4AC4A500"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Supplementing Sub-Clause GCC 22.6</w:t>
            </w:r>
          </w:p>
          <w:p w14:paraId="74FAD5B3" w14:textId="77777777" w:rsidR="00292B1E" w:rsidRPr="00003A5F" w:rsidRDefault="00292B1E" w:rsidP="00292B1E">
            <w:pPr>
              <w:jc w:val="both"/>
              <w:rPr>
                <w:rFonts w:ascii="Book Antiqua" w:hAnsi="Book Antiqua" w:cs="Calibri"/>
                <w:b/>
                <w:bCs/>
              </w:rPr>
            </w:pPr>
          </w:p>
          <w:p w14:paraId="1868A464" w14:textId="77777777" w:rsidR="00AD3177" w:rsidRPr="00DB735F" w:rsidRDefault="00AD3177" w:rsidP="00AD3177">
            <w:pPr>
              <w:pStyle w:val="Default"/>
              <w:ind w:left="432" w:hanging="432"/>
              <w:jc w:val="both"/>
              <w:rPr>
                <w:rFonts w:cs="Arial"/>
                <w:b/>
                <w:bCs/>
              </w:rPr>
            </w:pPr>
            <w:r w:rsidRPr="00DB735F">
              <w:rPr>
                <w:rFonts w:cs="Arial"/>
              </w:rPr>
              <w:t xml:space="preserve">(a) The Contractor shall provide and employ on the Site in the installation of the Facilities such skilled, semi-skilled and unskilled labor as is necessary for the proper and timely execution of the Contract. </w:t>
            </w:r>
            <w:proofErr w:type="spellStart"/>
            <w:r w:rsidRPr="00DB735F">
              <w:rPr>
                <w:rFonts w:cs="Arial"/>
                <w:b/>
                <w:bCs/>
              </w:rPr>
              <w:t>Labour</w:t>
            </w:r>
            <w:proofErr w:type="spellEnd"/>
            <w:r w:rsidRPr="00DB735F">
              <w:rPr>
                <w:rFonts w:cs="Arial"/>
                <w:b/>
                <w:bCs/>
              </w:rPr>
              <w:t xml:space="preserve"> having “Recognition of Prior </w:t>
            </w:r>
            <w:proofErr w:type="gramStart"/>
            <w:r w:rsidRPr="00DB735F">
              <w:rPr>
                <w:rFonts w:cs="Arial"/>
                <w:b/>
                <w:bCs/>
              </w:rPr>
              <w:t>Learning”(</w:t>
            </w:r>
            <w:proofErr w:type="gramEnd"/>
            <w:r w:rsidRPr="00DB735F">
              <w:rPr>
                <w:rFonts w:cs="Arial"/>
                <w:b/>
                <w:bCs/>
              </w:rPr>
              <w:t xml:space="preserve">RPL) Certification </w:t>
            </w:r>
            <w:r w:rsidRPr="00DB735F">
              <w:rPr>
                <w:rFonts w:cs="Arial"/>
                <w:b/>
                <w:bCs/>
                <w:i/>
                <w:iCs/>
              </w:rPr>
              <w:t xml:space="preserve">(under Pradhan Mantri Kaushal Vikas Yojana(PMKVY)) </w:t>
            </w:r>
            <w:r w:rsidRPr="00DB735F">
              <w:rPr>
                <w:rFonts w:cs="Arial"/>
                <w:b/>
                <w:bCs/>
              </w:rPr>
              <w:t>can also be employed by the Contractor.</w:t>
            </w:r>
          </w:p>
          <w:p w14:paraId="01775138" w14:textId="77777777" w:rsidR="00AD3177" w:rsidRPr="00DB735F" w:rsidRDefault="00AD3177" w:rsidP="00AD3177">
            <w:pPr>
              <w:pStyle w:val="Default"/>
              <w:ind w:left="432" w:hanging="432"/>
              <w:jc w:val="both"/>
              <w:rPr>
                <w:rFonts w:cs="Arial"/>
              </w:rPr>
            </w:pPr>
          </w:p>
          <w:p w14:paraId="6639BB75" w14:textId="5973905B" w:rsidR="00292B1E" w:rsidRPr="00003A5F" w:rsidRDefault="00AD3177" w:rsidP="00AD3177">
            <w:pPr>
              <w:jc w:val="both"/>
              <w:rPr>
                <w:rFonts w:ascii="Book Antiqua" w:hAnsi="Book Antiqua"/>
                <w:b/>
                <w:bCs/>
              </w:rPr>
            </w:pPr>
            <w:r w:rsidRPr="00DB735F">
              <w:rPr>
                <w:rFonts w:cs="Arial"/>
              </w:rPr>
              <w:t xml:space="preserve">        The Contractor is encouraged to use local labor preferably from weaker sections of society particularly SC &amp; ST persons, that has the necessary </w:t>
            </w:r>
            <w:proofErr w:type="gramStart"/>
            <w:r w:rsidRPr="00DB735F">
              <w:rPr>
                <w:rFonts w:cs="Arial"/>
              </w:rPr>
              <w:t>skills.</w:t>
            </w:r>
            <w:r w:rsidR="00292B1E" w:rsidRPr="00003A5F">
              <w:rPr>
                <w:rFonts w:ascii="Book Antiqua" w:hAnsi="Book Antiqua"/>
                <w:b/>
                <w:bCs/>
              </w:rPr>
              <w:t>.</w:t>
            </w:r>
            <w:proofErr w:type="gramEnd"/>
          </w:p>
        </w:tc>
      </w:tr>
      <w:tr w:rsidR="00F9391E" w:rsidRPr="00003A5F" w14:paraId="14C67E5D" w14:textId="77777777" w:rsidTr="00623770">
        <w:tc>
          <w:tcPr>
            <w:tcW w:w="824" w:type="dxa"/>
            <w:tcBorders>
              <w:right w:val="single" w:sz="4" w:space="0" w:color="auto"/>
            </w:tcBorders>
          </w:tcPr>
          <w:p w14:paraId="17FDE756"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79130AC4" w:rsidR="00F9391E" w:rsidRPr="00003A5F" w:rsidRDefault="00F9391E" w:rsidP="00A92021">
            <w:pPr>
              <w:jc w:val="both"/>
              <w:rPr>
                <w:rFonts w:ascii="Book Antiqua" w:hAnsi="Book Antiqua"/>
              </w:rPr>
            </w:pPr>
            <w:r w:rsidRPr="00003A5F">
              <w:rPr>
                <w:rFonts w:ascii="Book Antiqua" w:hAnsi="Book Antiqua"/>
              </w:rPr>
              <w:t xml:space="preserve">GCC </w:t>
            </w:r>
            <w:r w:rsidR="00A92021" w:rsidRPr="00003A5F">
              <w:rPr>
                <w:rFonts w:ascii="Book Antiqua" w:hAnsi="Book Antiqua"/>
              </w:rPr>
              <w:t>22.9</w:t>
            </w:r>
            <w:r w:rsidRPr="00003A5F">
              <w:rPr>
                <w:rFonts w:ascii="Book Antiqua" w:hAnsi="Book Antiqua"/>
              </w:rPr>
              <w:t xml:space="preserve"> (a)</w:t>
            </w:r>
          </w:p>
        </w:tc>
        <w:tc>
          <w:tcPr>
            <w:tcW w:w="7184" w:type="dxa"/>
            <w:tcBorders>
              <w:left w:val="nil"/>
            </w:tcBorders>
          </w:tcPr>
          <w:p w14:paraId="7391A136" w14:textId="58DE59DE" w:rsidR="00F9391E" w:rsidRPr="00003A5F" w:rsidRDefault="00F9391E" w:rsidP="00F9391E">
            <w:pPr>
              <w:jc w:val="both"/>
              <w:rPr>
                <w:rFonts w:ascii="Book Antiqua" w:hAnsi="Book Antiqua"/>
                <w:b/>
                <w:bCs/>
              </w:rPr>
            </w:pPr>
            <w:r w:rsidRPr="00003A5F">
              <w:rPr>
                <w:rFonts w:ascii="Book Antiqua" w:hAnsi="Book Antiqua"/>
                <w:b/>
                <w:bCs/>
              </w:rPr>
              <w:t xml:space="preserve">Replace GCC </w:t>
            </w:r>
            <w:r w:rsidR="00A92021" w:rsidRPr="00003A5F">
              <w:rPr>
                <w:rFonts w:ascii="Book Antiqua" w:hAnsi="Book Antiqua"/>
                <w:b/>
                <w:bCs/>
              </w:rPr>
              <w:t>22.9</w:t>
            </w:r>
            <w:r w:rsidRPr="00003A5F">
              <w:rPr>
                <w:rFonts w:ascii="Book Antiqua" w:hAnsi="Book Antiqua"/>
                <w:b/>
                <w:bCs/>
              </w:rPr>
              <w:t xml:space="preserve"> (a) with the following:</w:t>
            </w:r>
          </w:p>
          <w:p w14:paraId="34E27FC4" w14:textId="77777777" w:rsidR="00F9391E" w:rsidRPr="00003A5F" w:rsidRDefault="00F9391E" w:rsidP="00F9391E">
            <w:pPr>
              <w:jc w:val="both"/>
              <w:rPr>
                <w:rFonts w:ascii="Book Antiqua" w:hAnsi="Book Antiqua"/>
                <w:b/>
                <w:bCs/>
              </w:rPr>
            </w:pPr>
          </w:p>
          <w:p w14:paraId="704C5273" w14:textId="77777777" w:rsidR="00F9391E" w:rsidRPr="00003A5F" w:rsidRDefault="00F9391E" w:rsidP="00F9391E">
            <w:pPr>
              <w:jc w:val="both"/>
              <w:rPr>
                <w:rFonts w:ascii="Book Antiqua" w:hAnsi="Book Antiqua"/>
                <w:b/>
                <w:bCs/>
              </w:rPr>
            </w:pPr>
            <w:r w:rsidRPr="00003A5F">
              <w:rPr>
                <w:rFonts w:ascii="Book Antiqua" w:hAnsi="Book Antiqua"/>
              </w:rPr>
              <w:t xml:space="preserve">(a) </w:t>
            </w:r>
            <w:r w:rsidRPr="00003A5F">
              <w:rPr>
                <w:rFonts w:ascii="Book Antiqua" w:hAnsi="Book Antiqua"/>
                <w:b/>
                <w:bCs/>
              </w:rPr>
              <w:t>Employee’s</w:t>
            </w:r>
            <w:r w:rsidRPr="00003A5F">
              <w:rPr>
                <w:rFonts w:ascii="Book Antiqua" w:hAnsi="Book Antiqua"/>
              </w:rPr>
              <w:t xml:space="preserve"> Compensation Act 1923: The Act provides for compensation in case of injury by accident arising out of and during the course of employment.</w:t>
            </w:r>
          </w:p>
          <w:p w14:paraId="61FF28A0" w14:textId="77777777" w:rsidR="00F9391E" w:rsidRPr="00003A5F" w:rsidRDefault="00F9391E" w:rsidP="00F9391E">
            <w:pPr>
              <w:jc w:val="both"/>
              <w:rPr>
                <w:rFonts w:ascii="Book Antiqua" w:hAnsi="Book Antiqua"/>
                <w:b/>
                <w:bCs/>
              </w:rPr>
            </w:pPr>
          </w:p>
        </w:tc>
      </w:tr>
      <w:tr w:rsidR="00F9391E" w:rsidRPr="00003A5F" w14:paraId="430782DA" w14:textId="77777777" w:rsidTr="00623770">
        <w:tc>
          <w:tcPr>
            <w:tcW w:w="824" w:type="dxa"/>
            <w:tcBorders>
              <w:right w:val="single" w:sz="4" w:space="0" w:color="auto"/>
            </w:tcBorders>
          </w:tcPr>
          <w:p w14:paraId="6AF749DB"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63B1BA8" w14:textId="77777777" w:rsidR="00F9391E" w:rsidRPr="00003A5F" w:rsidRDefault="00F9391E" w:rsidP="00F9391E">
            <w:pPr>
              <w:rPr>
                <w:rFonts w:ascii="Book Antiqua" w:hAnsi="Book Antiqua"/>
              </w:rPr>
            </w:pPr>
            <w:r w:rsidRPr="00003A5F">
              <w:rPr>
                <w:rFonts w:ascii="Book Antiqua" w:hAnsi="Book Antiqua"/>
              </w:rPr>
              <w:t>GCC</w:t>
            </w:r>
          </w:p>
          <w:p w14:paraId="2BD956C3" w14:textId="4C10CA2A" w:rsidR="00F9391E" w:rsidRPr="00003A5F" w:rsidRDefault="00292B1E" w:rsidP="00F9391E">
            <w:pPr>
              <w:jc w:val="both"/>
              <w:rPr>
                <w:rFonts w:ascii="Book Antiqua" w:hAnsi="Book Antiqua"/>
              </w:rPr>
            </w:pPr>
            <w:r w:rsidRPr="00003A5F">
              <w:rPr>
                <w:rFonts w:ascii="Book Antiqua" w:hAnsi="Book Antiqua"/>
              </w:rPr>
              <w:t>23.</w:t>
            </w:r>
            <w:r w:rsidR="0081411F">
              <w:rPr>
                <w:rFonts w:ascii="Book Antiqua" w:hAnsi="Book Antiqua"/>
              </w:rPr>
              <w:t>0</w:t>
            </w:r>
          </w:p>
        </w:tc>
        <w:tc>
          <w:tcPr>
            <w:tcW w:w="7184" w:type="dxa"/>
            <w:tcBorders>
              <w:left w:val="nil"/>
            </w:tcBorders>
          </w:tcPr>
          <w:p w14:paraId="11D8FA8B" w14:textId="77777777" w:rsidR="0081411F" w:rsidRDefault="0081411F" w:rsidP="0081411F">
            <w:pPr>
              <w:jc w:val="both"/>
              <w:rPr>
                <w:rFonts w:ascii="Book Antiqua" w:hAnsi="Book Antiqua" w:cs="Calibri"/>
                <w:b/>
                <w:bCs/>
              </w:rPr>
            </w:pPr>
            <w:r>
              <w:rPr>
                <w:rFonts w:ascii="Book Antiqua" w:hAnsi="Book Antiqua" w:cs="Calibri"/>
                <w:b/>
                <w:bCs/>
              </w:rPr>
              <w:t>Replace GCC clause 23.0 with the following:</w:t>
            </w:r>
          </w:p>
          <w:p w14:paraId="4C104FEE" w14:textId="77777777" w:rsidR="0081411F" w:rsidRDefault="0081411F" w:rsidP="0081411F">
            <w:pPr>
              <w:jc w:val="both"/>
              <w:rPr>
                <w:rFonts w:ascii="Cambria" w:hAnsi="Cambria" w:cs="Calibri"/>
                <w:b/>
                <w:bCs/>
                <w:sz w:val="23"/>
                <w:szCs w:val="23"/>
              </w:rPr>
            </w:pPr>
          </w:p>
          <w:p w14:paraId="4BE24896" w14:textId="28D74876" w:rsidR="00F9391E" w:rsidRPr="00003A5F" w:rsidRDefault="0081411F" w:rsidP="0081411F">
            <w:pPr>
              <w:jc w:val="both"/>
              <w:rPr>
                <w:rFonts w:ascii="Book Antiqua" w:hAnsi="Book Antiqua"/>
                <w:b/>
                <w:bCs/>
              </w:rPr>
            </w:pPr>
            <w:r>
              <w:rPr>
                <w:rFonts w:ascii="Book Antiqua" w:hAnsi="Book Antiqua"/>
                <w:b/>
                <w:bCs/>
                <w:color w:val="0000CC"/>
              </w:rPr>
              <w:t>Appendix-II to SCC</w:t>
            </w:r>
          </w:p>
        </w:tc>
      </w:tr>
      <w:tr w:rsidR="00292B1E" w:rsidRPr="00003A5F" w14:paraId="2457B239" w14:textId="77777777" w:rsidTr="00623770">
        <w:tc>
          <w:tcPr>
            <w:tcW w:w="824" w:type="dxa"/>
            <w:tcBorders>
              <w:right w:val="single" w:sz="4" w:space="0" w:color="auto"/>
            </w:tcBorders>
          </w:tcPr>
          <w:p w14:paraId="251A06CB"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72835516" w14:textId="45A59D9A" w:rsidR="00292B1E" w:rsidRPr="00003A5F" w:rsidRDefault="00292B1E" w:rsidP="00292B1E">
            <w:pPr>
              <w:jc w:val="both"/>
              <w:rPr>
                <w:rFonts w:ascii="Book Antiqua" w:hAnsi="Book Antiqua" w:cs="Calibri"/>
              </w:rPr>
            </w:pPr>
            <w:r w:rsidRPr="00003A5F">
              <w:rPr>
                <w:rFonts w:ascii="Book Antiqua" w:hAnsi="Book Antiqua" w:cs="Calibri"/>
              </w:rPr>
              <w:t>GCC 31.2</w:t>
            </w:r>
          </w:p>
        </w:tc>
        <w:tc>
          <w:tcPr>
            <w:tcW w:w="7184" w:type="dxa"/>
            <w:tcBorders>
              <w:left w:val="nil"/>
            </w:tcBorders>
          </w:tcPr>
          <w:p w14:paraId="7D9C00F9"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Add following new clause at GCC 31.2</w:t>
            </w:r>
          </w:p>
          <w:p w14:paraId="64DE3D1A" w14:textId="77777777" w:rsidR="00292B1E" w:rsidRPr="00003A5F" w:rsidRDefault="00292B1E" w:rsidP="00292B1E">
            <w:pPr>
              <w:tabs>
                <w:tab w:val="left" w:pos="850"/>
              </w:tabs>
              <w:autoSpaceDE w:val="0"/>
              <w:autoSpaceDN w:val="0"/>
              <w:adjustRightInd w:val="0"/>
              <w:spacing w:after="227"/>
              <w:ind w:left="850" w:hanging="850"/>
              <w:jc w:val="both"/>
              <w:rPr>
                <w:rFonts w:ascii="Book Antiqua" w:hAnsi="Book Antiqua" w:cs="Calibri"/>
                <w:b/>
                <w:bCs/>
              </w:rPr>
            </w:pPr>
          </w:p>
          <w:p w14:paraId="3CDAF6F9" w14:textId="77777777" w:rsidR="00292B1E" w:rsidRPr="0057485A" w:rsidRDefault="00292B1E" w:rsidP="00F07D93">
            <w:pPr>
              <w:tabs>
                <w:tab w:val="left" w:pos="850"/>
              </w:tabs>
              <w:autoSpaceDE w:val="0"/>
              <w:autoSpaceDN w:val="0"/>
              <w:adjustRightInd w:val="0"/>
              <w:spacing w:after="227"/>
              <w:jc w:val="both"/>
              <w:rPr>
                <w:rFonts w:ascii="Book Antiqua" w:hAnsi="Book Antiqua" w:cs="Calibri"/>
              </w:rPr>
            </w:pPr>
            <w:r w:rsidRPr="0057485A">
              <w:rPr>
                <w:rFonts w:ascii="Book Antiqua" w:hAnsi="Book Antiqua" w:cs="Calibri"/>
                <w:b/>
                <w:bCs/>
              </w:rPr>
              <w:t>PROGRESS REPORT</w:t>
            </w:r>
          </w:p>
          <w:p w14:paraId="336427CD" w14:textId="4A1CA993" w:rsidR="00292B1E" w:rsidRPr="00003A5F" w:rsidRDefault="00292B1E" w:rsidP="00F07D93">
            <w:pPr>
              <w:jc w:val="both"/>
              <w:rPr>
                <w:rFonts w:ascii="Book Antiqua" w:hAnsi="Book Antiqua" w:cs="Calibri"/>
              </w:rPr>
            </w:pPr>
            <w:r w:rsidRPr="0057485A">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57485A">
              <w:rPr>
                <w:rFonts w:ascii="Book Antiqua" w:hAnsi="Book Antiqua" w:cs="Calibri"/>
              </w:rPr>
              <w:t>upto</w:t>
            </w:r>
            <w:proofErr w:type="spellEnd"/>
            <w:r w:rsidRPr="0057485A">
              <w:rPr>
                <w:rFonts w:ascii="Book Antiqua" w:hAnsi="Book Antiqua" w:cs="Calibri"/>
              </w:rPr>
              <w:t xml:space="preserve"> the month against the scheduled, reasons for delay, if any, and anticipated completion dates in respect of activities covered in the </w:t>
            </w:r>
            <w:proofErr w:type="spellStart"/>
            <w:r w:rsidRPr="0057485A">
              <w:rPr>
                <w:rFonts w:ascii="Book Antiqua" w:hAnsi="Book Antiqua" w:cs="Calibri"/>
              </w:rPr>
              <w:t>programme</w:t>
            </w:r>
            <w:proofErr w:type="spellEnd"/>
            <w:r w:rsidRPr="0057485A">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292B1E" w:rsidRPr="00003A5F" w14:paraId="68DE2453" w14:textId="77777777" w:rsidTr="00623770">
        <w:tc>
          <w:tcPr>
            <w:tcW w:w="824" w:type="dxa"/>
            <w:tcBorders>
              <w:right w:val="single" w:sz="4" w:space="0" w:color="auto"/>
            </w:tcBorders>
          </w:tcPr>
          <w:p w14:paraId="0E21B383"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3DF06E80" w14:textId="36E2280C" w:rsidR="00292B1E" w:rsidRPr="00003A5F" w:rsidRDefault="00292B1E" w:rsidP="00292B1E">
            <w:pPr>
              <w:jc w:val="both"/>
              <w:rPr>
                <w:rFonts w:ascii="Book Antiqua" w:hAnsi="Book Antiqua" w:cs="Calibri"/>
              </w:rPr>
            </w:pPr>
            <w:r w:rsidRPr="00003A5F">
              <w:rPr>
                <w:rFonts w:ascii="Book Antiqua" w:hAnsi="Book Antiqua" w:cs="Calibri"/>
              </w:rPr>
              <w:t>GCC 31.3</w:t>
            </w:r>
          </w:p>
        </w:tc>
        <w:tc>
          <w:tcPr>
            <w:tcW w:w="7184" w:type="dxa"/>
            <w:tcBorders>
              <w:left w:val="nil"/>
            </w:tcBorders>
          </w:tcPr>
          <w:p w14:paraId="1D272F53"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Add following new clause at GCC 31.3</w:t>
            </w:r>
          </w:p>
          <w:p w14:paraId="034F4A43" w14:textId="77777777" w:rsidR="00292B1E" w:rsidRPr="00003A5F" w:rsidRDefault="00292B1E" w:rsidP="00292B1E">
            <w:pPr>
              <w:jc w:val="both"/>
              <w:rPr>
                <w:rFonts w:ascii="Book Antiqua" w:hAnsi="Book Antiqua" w:cs="Calibri"/>
                <w:b/>
                <w:bCs/>
              </w:rPr>
            </w:pPr>
          </w:p>
          <w:p w14:paraId="13E0AE48" w14:textId="77777777" w:rsidR="00292B1E" w:rsidRPr="00003A5F" w:rsidRDefault="00292B1E" w:rsidP="00292B1E">
            <w:pPr>
              <w:tabs>
                <w:tab w:val="left" w:pos="850"/>
              </w:tabs>
              <w:autoSpaceDE w:val="0"/>
              <w:autoSpaceDN w:val="0"/>
              <w:adjustRightInd w:val="0"/>
              <w:spacing w:after="227"/>
              <w:ind w:left="850" w:hanging="850"/>
              <w:jc w:val="both"/>
              <w:rPr>
                <w:rFonts w:ascii="Book Antiqua" w:hAnsi="Book Antiqua" w:cs="Calibri"/>
              </w:rPr>
            </w:pPr>
            <w:r w:rsidRPr="00003A5F">
              <w:rPr>
                <w:rFonts w:ascii="Book Antiqua" w:hAnsi="Book Antiqua" w:cs="Calibri"/>
                <w:b/>
                <w:bCs/>
              </w:rPr>
              <w:t>CO-OPERATION WITH OTHER AGENCIES</w:t>
            </w:r>
          </w:p>
          <w:p w14:paraId="4BCBEA08" w14:textId="18F344A8" w:rsidR="00292B1E" w:rsidRPr="00003A5F" w:rsidRDefault="00292B1E" w:rsidP="00F07D93">
            <w:pPr>
              <w:jc w:val="both"/>
              <w:rPr>
                <w:rFonts w:ascii="Book Antiqua" w:hAnsi="Book Antiqua" w:cs="Calibri"/>
              </w:rPr>
            </w:pPr>
            <w:r w:rsidRPr="00003A5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tc>
      </w:tr>
      <w:tr w:rsidR="00292B1E" w:rsidRPr="00003A5F" w14:paraId="2AFD1578" w14:textId="77777777" w:rsidTr="00623770">
        <w:tc>
          <w:tcPr>
            <w:tcW w:w="824" w:type="dxa"/>
            <w:tcBorders>
              <w:right w:val="single" w:sz="4" w:space="0" w:color="auto"/>
            </w:tcBorders>
          </w:tcPr>
          <w:p w14:paraId="6AF1119E" w14:textId="77777777" w:rsidR="00292B1E" w:rsidRPr="00003A5F" w:rsidRDefault="00292B1E"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3D3DD282" w14:textId="3C3440DF" w:rsidR="00292B1E" w:rsidRPr="00003A5F" w:rsidRDefault="00292B1E" w:rsidP="00292B1E">
            <w:pPr>
              <w:jc w:val="both"/>
              <w:rPr>
                <w:rFonts w:ascii="Book Antiqua" w:hAnsi="Book Antiqua" w:cs="Calibri"/>
              </w:rPr>
            </w:pPr>
            <w:r w:rsidRPr="00003A5F">
              <w:rPr>
                <w:rFonts w:ascii="Book Antiqua" w:hAnsi="Book Antiqua" w:cs="Calibri"/>
              </w:rPr>
              <w:t>GCC 32.4</w:t>
            </w:r>
          </w:p>
        </w:tc>
        <w:tc>
          <w:tcPr>
            <w:tcW w:w="7184" w:type="dxa"/>
            <w:tcBorders>
              <w:left w:val="nil"/>
            </w:tcBorders>
          </w:tcPr>
          <w:p w14:paraId="3BA9921D" w14:textId="77777777" w:rsidR="00292B1E" w:rsidRPr="00003A5F" w:rsidRDefault="00292B1E" w:rsidP="00292B1E">
            <w:pPr>
              <w:jc w:val="both"/>
              <w:rPr>
                <w:rFonts w:ascii="Book Antiqua" w:hAnsi="Book Antiqua" w:cs="Calibri"/>
                <w:b/>
                <w:bCs/>
              </w:rPr>
            </w:pPr>
            <w:r w:rsidRPr="00003A5F">
              <w:rPr>
                <w:rFonts w:ascii="Book Antiqua" w:hAnsi="Book Antiqua" w:cs="Calibri"/>
                <w:b/>
                <w:bCs/>
              </w:rPr>
              <w:t>Add following new clause at GCC 32.4</w:t>
            </w:r>
          </w:p>
          <w:p w14:paraId="735739F9" w14:textId="77777777" w:rsidR="00292B1E" w:rsidRPr="00003A5F" w:rsidRDefault="00292B1E" w:rsidP="00292B1E">
            <w:pPr>
              <w:jc w:val="both"/>
              <w:rPr>
                <w:rFonts w:ascii="Book Antiqua" w:hAnsi="Book Antiqua" w:cs="Calibri"/>
                <w:b/>
                <w:bCs/>
              </w:rPr>
            </w:pPr>
          </w:p>
          <w:p w14:paraId="07C1A5AA" w14:textId="385B12F6" w:rsidR="00292B1E" w:rsidRPr="00003A5F" w:rsidRDefault="00292B1E" w:rsidP="00F07D93">
            <w:pPr>
              <w:jc w:val="both"/>
              <w:rPr>
                <w:rFonts w:ascii="Book Antiqua" w:hAnsi="Book Antiqua" w:cs="Calibri"/>
              </w:rPr>
            </w:pPr>
            <w:r w:rsidRPr="00003A5F">
              <w:rPr>
                <w:rFonts w:ascii="Book Antiqua" w:hAnsi="Book Antiqua" w:cs="Calibri"/>
              </w:rPr>
              <w:t>The work will also be subjected to the inspection by the Chief Technical Examiner of the Chief Vigilance Commissioner (CVC) and the Contractor shall make necessary arrangements whenever required for this inspection without any additional cost to the Owner.</w:t>
            </w:r>
          </w:p>
        </w:tc>
      </w:tr>
      <w:tr w:rsidR="00F9391E" w:rsidRPr="00003A5F" w14:paraId="34E651F3" w14:textId="77777777" w:rsidTr="00623770">
        <w:tc>
          <w:tcPr>
            <w:tcW w:w="824" w:type="dxa"/>
            <w:tcBorders>
              <w:right w:val="single" w:sz="4" w:space="0" w:color="auto"/>
            </w:tcBorders>
          </w:tcPr>
          <w:p w14:paraId="5B3AB8FD"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6D7B90B" w14:textId="0D525CA8" w:rsidR="00F9391E" w:rsidRPr="00003A5F" w:rsidRDefault="00F9391E" w:rsidP="00292B1E">
            <w:pPr>
              <w:jc w:val="both"/>
              <w:rPr>
                <w:rFonts w:ascii="Book Antiqua" w:hAnsi="Book Antiqua" w:cs="Arial"/>
              </w:rPr>
            </w:pPr>
            <w:r w:rsidRPr="00003A5F">
              <w:rPr>
                <w:rFonts w:ascii="Book Antiqua" w:hAnsi="Book Antiqua" w:cs="Calibri"/>
              </w:rPr>
              <w:t xml:space="preserve">GCC </w:t>
            </w:r>
            <w:r w:rsidR="00292B1E" w:rsidRPr="00003A5F">
              <w:rPr>
                <w:rFonts w:ascii="Book Antiqua" w:hAnsi="Book Antiqua" w:cs="Calibri"/>
              </w:rPr>
              <w:t>38.0</w:t>
            </w:r>
          </w:p>
        </w:tc>
        <w:tc>
          <w:tcPr>
            <w:tcW w:w="7184" w:type="dxa"/>
            <w:tcBorders>
              <w:left w:val="nil"/>
            </w:tcBorders>
          </w:tcPr>
          <w:p w14:paraId="345B8604" w14:textId="77777777" w:rsidR="00F9391E" w:rsidRPr="00003A5F" w:rsidRDefault="00F9391E" w:rsidP="00F9391E">
            <w:pPr>
              <w:ind w:left="-14" w:hanging="72"/>
              <w:jc w:val="both"/>
              <w:rPr>
                <w:rFonts w:ascii="Book Antiqua" w:hAnsi="Book Antiqua" w:cs="Arial"/>
                <w:b/>
              </w:rPr>
            </w:pPr>
            <w:r w:rsidRPr="00003A5F">
              <w:rPr>
                <w:rFonts w:ascii="Book Antiqua" w:hAnsi="Book Antiqua" w:cs="Arial"/>
                <w:b/>
              </w:rPr>
              <w:t>Replace the existing provision with the following:</w:t>
            </w:r>
          </w:p>
          <w:p w14:paraId="36311CF2" w14:textId="77777777" w:rsidR="00F9391E" w:rsidRPr="00003A5F" w:rsidRDefault="00F9391E" w:rsidP="00F9391E">
            <w:pPr>
              <w:ind w:left="-14" w:hanging="72"/>
              <w:jc w:val="both"/>
              <w:rPr>
                <w:rFonts w:ascii="Book Antiqua" w:hAnsi="Book Antiqua" w:cs="Arial"/>
                <w:bCs/>
              </w:rPr>
            </w:pPr>
          </w:p>
          <w:p w14:paraId="2747AD8D" w14:textId="0A0EAB99" w:rsidR="006C0D43" w:rsidRDefault="00F9391E" w:rsidP="009B528F">
            <w:pPr>
              <w:jc w:val="both"/>
              <w:rPr>
                <w:rFonts w:cs="Arial"/>
                <w:bCs/>
              </w:rPr>
            </w:pPr>
            <w:r w:rsidRPr="00003A5F">
              <w:rPr>
                <w:rFonts w:ascii="Book Antiqua" w:hAnsi="Book Antiqua"/>
                <w:b/>
                <w:bCs/>
              </w:rPr>
              <w:t>Liquidated Damages:</w:t>
            </w:r>
            <w:r w:rsidRPr="00003A5F">
              <w:rPr>
                <w:rFonts w:ascii="Book Antiqua" w:hAnsi="Book Antiqua"/>
              </w:rPr>
              <w:t xml:space="preserve"> </w:t>
            </w:r>
            <w:r w:rsidR="006C0D43">
              <w:rPr>
                <w:rFonts w:ascii="Book Antiqua" w:hAnsi="Book Antiqua"/>
              </w:rPr>
              <w:t xml:space="preserve"> </w:t>
            </w:r>
            <w:r w:rsidR="006C0D43">
              <w:rPr>
                <w:rFonts w:cs="Arial"/>
                <w:bCs/>
              </w:rPr>
              <w:t>As per Terms and conditions of rates contract (</w:t>
            </w:r>
            <w:proofErr w:type="gramStart"/>
            <w:r w:rsidR="006C0D43">
              <w:rPr>
                <w:rFonts w:cs="Arial"/>
                <w:bCs/>
              </w:rPr>
              <w:t>Refer  Document</w:t>
            </w:r>
            <w:proofErr w:type="gramEnd"/>
            <w:r w:rsidR="006C0D43">
              <w:rPr>
                <w:rFonts w:cs="Arial"/>
                <w:bCs/>
              </w:rPr>
              <w:t xml:space="preserve"> 05 A of Volume-I) </w:t>
            </w:r>
          </w:p>
          <w:p w14:paraId="0EEC19A9" w14:textId="77777777" w:rsidR="006C0D43" w:rsidRDefault="006C0D43" w:rsidP="009B528F">
            <w:pPr>
              <w:jc w:val="both"/>
              <w:rPr>
                <w:rFonts w:ascii="Book Antiqua" w:hAnsi="Book Antiqua"/>
              </w:rPr>
            </w:pPr>
          </w:p>
          <w:p w14:paraId="73C2DBDF" w14:textId="74D4EAFC" w:rsidR="009B528F" w:rsidRPr="00003A5F" w:rsidRDefault="009B528F" w:rsidP="009B528F">
            <w:pPr>
              <w:jc w:val="both"/>
              <w:rPr>
                <w:rFonts w:ascii="Book Antiqua" w:hAnsi="Book Antiqua"/>
              </w:rPr>
            </w:pPr>
            <w:r w:rsidRPr="00003A5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4CE2D3DB" w14:textId="1579EF5A" w:rsidR="00F9391E" w:rsidRPr="00003A5F" w:rsidRDefault="009B528F" w:rsidP="009B528F">
            <w:pPr>
              <w:jc w:val="both"/>
              <w:rPr>
                <w:rFonts w:ascii="Book Antiqua" w:hAnsi="Book Antiqua"/>
                <w:b/>
                <w:bCs/>
              </w:rPr>
            </w:pPr>
            <w:r w:rsidRPr="00003A5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F9391E" w:rsidRPr="00003A5F" w14:paraId="7B846049" w14:textId="77777777" w:rsidTr="00623770">
        <w:tc>
          <w:tcPr>
            <w:tcW w:w="824" w:type="dxa"/>
            <w:tcBorders>
              <w:right w:val="single" w:sz="4" w:space="0" w:color="auto"/>
            </w:tcBorders>
          </w:tcPr>
          <w:p w14:paraId="2C41C32E"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1E986C0" w14:textId="4BE8C1F4" w:rsidR="00F9391E" w:rsidRPr="00003A5F" w:rsidRDefault="00F9391E" w:rsidP="004B06CE">
            <w:pPr>
              <w:jc w:val="both"/>
              <w:rPr>
                <w:rFonts w:ascii="Book Antiqua" w:hAnsi="Book Antiqua" w:cs="Arial"/>
              </w:rPr>
            </w:pPr>
            <w:r w:rsidRPr="00003A5F">
              <w:rPr>
                <w:rFonts w:ascii="Book Antiqua" w:hAnsi="Book Antiqua"/>
              </w:rPr>
              <w:t xml:space="preserve">GCC </w:t>
            </w:r>
            <w:r w:rsidR="004B06CE" w:rsidRPr="00003A5F">
              <w:rPr>
                <w:rFonts w:ascii="Book Antiqua" w:hAnsi="Book Antiqua"/>
              </w:rPr>
              <w:t>40.0</w:t>
            </w:r>
          </w:p>
        </w:tc>
        <w:tc>
          <w:tcPr>
            <w:tcW w:w="7184" w:type="dxa"/>
            <w:tcBorders>
              <w:left w:val="nil"/>
            </w:tcBorders>
          </w:tcPr>
          <w:p w14:paraId="66C28C5C" w14:textId="7AFDAEBE" w:rsidR="00F9391E" w:rsidRPr="00003A5F" w:rsidRDefault="00F9391E" w:rsidP="00F9391E">
            <w:pPr>
              <w:jc w:val="both"/>
              <w:rPr>
                <w:rFonts w:ascii="Book Antiqua" w:hAnsi="Book Antiqua"/>
                <w:b/>
                <w:bCs/>
              </w:rPr>
            </w:pPr>
            <w:r w:rsidRPr="00003A5F">
              <w:rPr>
                <w:rFonts w:ascii="Book Antiqua" w:hAnsi="Book Antiqua"/>
                <w:b/>
                <w:bCs/>
              </w:rPr>
              <w:t>Replace</w:t>
            </w:r>
            <w:r w:rsidR="004B06CE" w:rsidRPr="00003A5F">
              <w:rPr>
                <w:rFonts w:ascii="Book Antiqua" w:hAnsi="Book Antiqua"/>
                <w:b/>
                <w:bCs/>
              </w:rPr>
              <w:t xml:space="preserve"> first para of</w:t>
            </w:r>
            <w:r w:rsidRPr="00003A5F">
              <w:rPr>
                <w:rFonts w:ascii="Book Antiqua" w:hAnsi="Book Antiqua"/>
                <w:b/>
                <w:bCs/>
              </w:rPr>
              <w:t xml:space="preserve"> GCC clause </w:t>
            </w:r>
            <w:r w:rsidR="004B06CE" w:rsidRPr="00003A5F">
              <w:rPr>
                <w:rFonts w:ascii="Book Antiqua" w:hAnsi="Book Antiqua"/>
                <w:b/>
                <w:bCs/>
              </w:rPr>
              <w:t>40.0</w:t>
            </w:r>
          </w:p>
          <w:p w14:paraId="508F8627" w14:textId="77777777" w:rsidR="00F9391E" w:rsidRPr="00003A5F" w:rsidRDefault="00F9391E" w:rsidP="00F9391E">
            <w:pPr>
              <w:jc w:val="both"/>
              <w:rPr>
                <w:rFonts w:ascii="Book Antiqua" w:hAnsi="Book Antiqua"/>
              </w:rPr>
            </w:pPr>
          </w:p>
          <w:p w14:paraId="750B6C0D" w14:textId="10FEAED3" w:rsidR="00F9391E" w:rsidRDefault="00F9391E" w:rsidP="00F9391E">
            <w:pPr>
              <w:jc w:val="both"/>
              <w:rPr>
                <w:rFonts w:ascii="Book Antiqua" w:hAnsi="Book Antiqua" w:cs="Arial"/>
                <w:b/>
                <w:bCs/>
                <w:noProof/>
                <w:color w:val="0000FF"/>
                <w:lang w:bidi="hi-IN"/>
              </w:rPr>
            </w:pPr>
            <w:r w:rsidRPr="00003A5F">
              <w:rPr>
                <w:rFonts w:ascii="Book Antiqua" w:hAnsi="Book Antiqua"/>
              </w:rPr>
              <w:t xml:space="preserve">Defect liability period shall be </w:t>
            </w:r>
            <w:r w:rsidRPr="00003A5F">
              <w:rPr>
                <w:rFonts w:ascii="Book Antiqua" w:hAnsi="Book Antiqua" w:cs="Arial"/>
                <w:b/>
                <w:bCs/>
                <w:noProof/>
                <w:color w:val="0000FF"/>
                <w:lang w:bidi="hi-IN"/>
              </w:rPr>
              <w:fldChar w:fldCharType="begin"/>
            </w:r>
            <w:r w:rsidRPr="00003A5F">
              <w:rPr>
                <w:rFonts w:ascii="Book Antiqua" w:hAnsi="Book Antiqua" w:cs="Arial"/>
                <w:b/>
                <w:bCs/>
                <w:noProof/>
                <w:color w:val="0000FF"/>
                <w:lang w:bidi="hi-IN"/>
              </w:rPr>
              <w:instrText xml:space="preserve"> MERGEFIELD Defect_Liability </w:instrText>
            </w:r>
            <w:r w:rsidRPr="00003A5F">
              <w:rPr>
                <w:rFonts w:ascii="Book Antiqua" w:hAnsi="Book Antiqua" w:cs="Arial"/>
                <w:b/>
                <w:bCs/>
                <w:noProof/>
                <w:color w:val="0000FF"/>
                <w:lang w:bidi="hi-IN"/>
              </w:rPr>
              <w:fldChar w:fldCharType="separate"/>
            </w:r>
            <w:r w:rsidR="008D06F9" w:rsidRPr="005A6266">
              <w:rPr>
                <w:rFonts w:ascii="Book Antiqua" w:hAnsi="Book Antiqua" w:cs="Arial"/>
                <w:b/>
                <w:bCs/>
                <w:noProof/>
                <w:color w:val="0000FF"/>
                <w:lang w:bidi="hi-IN"/>
              </w:rPr>
              <w:t>Not applicable</w:t>
            </w:r>
            <w:r w:rsidRPr="00003A5F">
              <w:rPr>
                <w:rFonts w:ascii="Book Antiqua" w:hAnsi="Book Antiqua" w:cs="Arial"/>
                <w:b/>
                <w:bCs/>
                <w:noProof/>
                <w:color w:val="0000FF"/>
                <w:lang w:bidi="hi-IN"/>
              </w:rPr>
              <w:fldChar w:fldCharType="end"/>
            </w:r>
            <w:r w:rsidR="00AD3177">
              <w:rPr>
                <w:rFonts w:ascii="Book Antiqua" w:hAnsi="Book Antiqua" w:cs="Arial"/>
                <w:b/>
                <w:bCs/>
                <w:noProof/>
                <w:color w:val="0000FF"/>
                <w:lang w:bidi="hi-IN"/>
              </w:rPr>
              <w:t>.</w:t>
            </w:r>
          </w:p>
          <w:p w14:paraId="26E35D70" w14:textId="523D1C31" w:rsidR="00AD3177" w:rsidRPr="00003A5F" w:rsidRDefault="00AD3177" w:rsidP="00F9391E">
            <w:pPr>
              <w:jc w:val="both"/>
              <w:rPr>
                <w:rFonts w:ascii="Book Antiqua" w:hAnsi="Book Antiqua"/>
                <w:b/>
                <w:bCs/>
              </w:rPr>
            </w:pPr>
            <w:r w:rsidRPr="0057485A">
              <w:rPr>
                <w:rFonts w:ascii="Book Antiqua" w:hAnsi="Book Antiqua" w:cs="Arial"/>
                <w:b/>
                <w:bCs/>
                <w:noProof/>
                <w:color w:val="0000FF"/>
                <w:lang w:bidi="hi-IN"/>
              </w:rPr>
              <w:t>However, Security Release period shall be 90 days from the from the date of issuance of Work completion/Taking Over Certificate by Engineer-In-Charge</w:t>
            </w:r>
            <w:r w:rsidRPr="0057485A">
              <w:rPr>
                <w:rFonts w:ascii="Book Antiqua" w:hAnsi="Book Antiqua"/>
              </w:rPr>
              <w:t>.</w:t>
            </w:r>
          </w:p>
        </w:tc>
      </w:tr>
      <w:tr w:rsidR="00481EB8" w:rsidRPr="00003A5F" w14:paraId="3C43650D" w14:textId="77777777" w:rsidTr="00623770">
        <w:tc>
          <w:tcPr>
            <w:tcW w:w="824" w:type="dxa"/>
            <w:tcBorders>
              <w:right w:val="single" w:sz="4" w:space="0" w:color="auto"/>
            </w:tcBorders>
          </w:tcPr>
          <w:p w14:paraId="6A986B67" w14:textId="77777777" w:rsidR="00481EB8" w:rsidRPr="00003A5F" w:rsidRDefault="00481EB8" w:rsidP="00481EB8">
            <w:pPr>
              <w:pStyle w:val="ListParagraph"/>
              <w:numPr>
                <w:ilvl w:val="0"/>
                <w:numId w:val="28"/>
              </w:numPr>
              <w:ind w:right="-66"/>
              <w:rPr>
                <w:rFonts w:ascii="Book Antiqua" w:hAnsi="Book Antiqua" w:cs="Arial"/>
              </w:rPr>
            </w:pPr>
          </w:p>
        </w:tc>
        <w:tc>
          <w:tcPr>
            <w:tcW w:w="1620" w:type="dxa"/>
            <w:tcBorders>
              <w:right w:val="single" w:sz="4" w:space="0" w:color="auto"/>
            </w:tcBorders>
          </w:tcPr>
          <w:p w14:paraId="745D4D1E" w14:textId="42A7CF62" w:rsidR="00481EB8" w:rsidRPr="00003A5F" w:rsidRDefault="00481EB8" w:rsidP="00481EB8">
            <w:pPr>
              <w:jc w:val="both"/>
              <w:rPr>
                <w:rFonts w:ascii="Book Antiqua" w:hAnsi="Book Antiqua" w:cs="Calibri"/>
              </w:rPr>
            </w:pPr>
            <w:r w:rsidRPr="00003A5F">
              <w:rPr>
                <w:rFonts w:ascii="Book Antiqua" w:hAnsi="Book Antiqua" w:cs="Calibri"/>
              </w:rPr>
              <w:t>GCC 44</w:t>
            </w:r>
          </w:p>
        </w:tc>
        <w:tc>
          <w:tcPr>
            <w:tcW w:w="7184" w:type="dxa"/>
            <w:tcBorders>
              <w:left w:val="nil"/>
            </w:tcBorders>
          </w:tcPr>
          <w:p w14:paraId="3ACBCA87" w14:textId="77777777" w:rsidR="00481EB8" w:rsidRPr="00003A5F" w:rsidRDefault="00481EB8" w:rsidP="00481EB8">
            <w:pPr>
              <w:ind w:left="-14" w:hanging="72"/>
              <w:jc w:val="both"/>
              <w:rPr>
                <w:rFonts w:ascii="Book Antiqua" w:hAnsi="Book Antiqua" w:cs="Arial"/>
                <w:b/>
              </w:rPr>
            </w:pPr>
            <w:r w:rsidRPr="00003A5F">
              <w:rPr>
                <w:rFonts w:ascii="Book Antiqua" w:hAnsi="Book Antiqua" w:cs="Arial"/>
                <w:b/>
              </w:rPr>
              <w:t xml:space="preserve">Supplementing GCC 44.1 as follows: </w:t>
            </w:r>
          </w:p>
          <w:p w14:paraId="37257469" w14:textId="77777777" w:rsidR="00481EB8" w:rsidRPr="00003A5F" w:rsidRDefault="00481EB8" w:rsidP="00481EB8">
            <w:pPr>
              <w:ind w:left="-14" w:hanging="72"/>
              <w:jc w:val="both"/>
              <w:rPr>
                <w:rFonts w:ascii="Book Antiqua" w:hAnsi="Book Antiqua" w:cs="Arial"/>
                <w:b/>
              </w:rPr>
            </w:pPr>
          </w:p>
          <w:p w14:paraId="3A647E05" w14:textId="48CD5B0F" w:rsidR="00481EB8" w:rsidRPr="00003A5F" w:rsidRDefault="00481EB8" w:rsidP="00AB2AAA">
            <w:pPr>
              <w:ind w:left="-86"/>
              <w:jc w:val="both"/>
              <w:rPr>
                <w:rFonts w:ascii="Book Antiqua" w:hAnsi="Book Antiqua" w:cs="Calibri"/>
              </w:rPr>
            </w:pPr>
            <w:r w:rsidRPr="00003A5F">
              <w:rPr>
                <w:rFonts w:ascii="Book Antiqua" w:eastAsia="Calibri" w:hAnsi="Book Antiqua"/>
                <w:color w:val="000000"/>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003A5F">
              <w:rPr>
                <w:rFonts w:ascii="Book Antiqua" w:hAnsi="Book Antiqua"/>
              </w:rPr>
              <w:t xml:space="preserve"> 2.1.</w:t>
            </w:r>
          </w:p>
        </w:tc>
      </w:tr>
      <w:tr w:rsidR="00481EB8" w:rsidRPr="00003A5F" w14:paraId="60DF941A" w14:textId="77777777" w:rsidTr="00623770">
        <w:tc>
          <w:tcPr>
            <w:tcW w:w="824" w:type="dxa"/>
            <w:tcBorders>
              <w:right w:val="single" w:sz="4" w:space="0" w:color="auto"/>
            </w:tcBorders>
          </w:tcPr>
          <w:p w14:paraId="47D58CE2" w14:textId="77777777" w:rsidR="00481EB8" w:rsidRPr="00003A5F" w:rsidRDefault="00481EB8" w:rsidP="00481EB8">
            <w:pPr>
              <w:pStyle w:val="ListParagraph"/>
              <w:numPr>
                <w:ilvl w:val="0"/>
                <w:numId w:val="28"/>
              </w:numPr>
              <w:ind w:right="-66"/>
              <w:rPr>
                <w:rFonts w:ascii="Book Antiqua" w:hAnsi="Book Antiqua" w:cs="Arial"/>
              </w:rPr>
            </w:pPr>
          </w:p>
        </w:tc>
        <w:tc>
          <w:tcPr>
            <w:tcW w:w="1620" w:type="dxa"/>
            <w:tcBorders>
              <w:right w:val="single" w:sz="4" w:space="0" w:color="auto"/>
            </w:tcBorders>
          </w:tcPr>
          <w:p w14:paraId="668A9D88" w14:textId="774FFC37" w:rsidR="00481EB8" w:rsidRPr="00003A5F" w:rsidRDefault="00481EB8" w:rsidP="00481EB8">
            <w:pPr>
              <w:jc w:val="both"/>
              <w:rPr>
                <w:rFonts w:ascii="Book Antiqua" w:hAnsi="Book Antiqua" w:cs="Calibri"/>
              </w:rPr>
            </w:pPr>
            <w:r w:rsidRPr="00003A5F">
              <w:rPr>
                <w:rFonts w:ascii="Book Antiqua" w:hAnsi="Book Antiqua" w:cs="Calibri"/>
              </w:rPr>
              <w:t>GCC 44.2</w:t>
            </w:r>
          </w:p>
        </w:tc>
        <w:tc>
          <w:tcPr>
            <w:tcW w:w="7184" w:type="dxa"/>
            <w:tcBorders>
              <w:left w:val="nil"/>
            </w:tcBorders>
          </w:tcPr>
          <w:p w14:paraId="528BC34A" w14:textId="77777777" w:rsidR="00481EB8" w:rsidRPr="00003A5F" w:rsidRDefault="00481EB8" w:rsidP="00481EB8">
            <w:pPr>
              <w:jc w:val="both"/>
              <w:rPr>
                <w:rFonts w:ascii="Book Antiqua" w:hAnsi="Book Antiqua" w:cs="Calibri"/>
                <w:b/>
                <w:bCs/>
              </w:rPr>
            </w:pPr>
            <w:r w:rsidRPr="00003A5F">
              <w:rPr>
                <w:rFonts w:ascii="Book Antiqua" w:hAnsi="Book Antiqua" w:cs="Calibri"/>
                <w:b/>
                <w:bCs/>
              </w:rPr>
              <w:t>Add following new clause at GCC 44.2</w:t>
            </w:r>
          </w:p>
          <w:p w14:paraId="6ECA45AB" w14:textId="56CFCAB8" w:rsidR="00481EB8" w:rsidRPr="00003A5F" w:rsidRDefault="00481EB8" w:rsidP="00481EB8">
            <w:pPr>
              <w:jc w:val="both"/>
              <w:rPr>
                <w:rFonts w:ascii="Book Antiqua" w:hAnsi="Book Antiqua" w:cs="Calibri"/>
                <w:b/>
                <w:bCs/>
              </w:rPr>
            </w:pPr>
            <w:r w:rsidRPr="00003A5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4B06CE" w:rsidRPr="00003A5F" w14:paraId="3E11554F" w14:textId="77777777" w:rsidTr="00623770">
        <w:tc>
          <w:tcPr>
            <w:tcW w:w="824" w:type="dxa"/>
            <w:tcBorders>
              <w:right w:val="single" w:sz="4" w:space="0" w:color="auto"/>
            </w:tcBorders>
          </w:tcPr>
          <w:p w14:paraId="715B40E0"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54D4B69A" w14:textId="16A2244E" w:rsidR="004B06CE" w:rsidRPr="00003A5F" w:rsidRDefault="004B06CE" w:rsidP="004B06CE">
            <w:pPr>
              <w:jc w:val="both"/>
              <w:rPr>
                <w:rFonts w:ascii="Book Antiqua" w:hAnsi="Book Antiqua" w:cs="Calibri"/>
              </w:rPr>
            </w:pPr>
            <w:r w:rsidRPr="00003A5F">
              <w:rPr>
                <w:rFonts w:ascii="Book Antiqua" w:hAnsi="Book Antiqua" w:cs="Calibri"/>
              </w:rPr>
              <w:t>GCC 48.3</w:t>
            </w:r>
          </w:p>
        </w:tc>
        <w:tc>
          <w:tcPr>
            <w:tcW w:w="7184" w:type="dxa"/>
            <w:tcBorders>
              <w:left w:val="nil"/>
            </w:tcBorders>
          </w:tcPr>
          <w:p w14:paraId="655776E9"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Add following new clause at GCC 48.3</w:t>
            </w:r>
          </w:p>
          <w:p w14:paraId="6779B9C9" w14:textId="77777777" w:rsidR="004B06CE" w:rsidRPr="00003A5F" w:rsidRDefault="004B06CE" w:rsidP="004B06CE">
            <w:pPr>
              <w:jc w:val="both"/>
              <w:rPr>
                <w:rFonts w:ascii="Book Antiqua" w:hAnsi="Book Antiqua" w:cs="Calibri"/>
              </w:rPr>
            </w:pPr>
          </w:p>
          <w:p w14:paraId="43D93880"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Risk and Cost</w:t>
            </w:r>
          </w:p>
          <w:p w14:paraId="7F6E1B11" w14:textId="2067B716" w:rsidR="004B06CE" w:rsidRPr="00003A5F" w:rsidRDefault="004B06CE" w:rsidP="004B06CE">
            <w:pPr>
              <w:jc w:val="both"/>
              <w:rPr>
                <w:rFonts w:ascii="Book Antiqua" w:hAnsi="Book Antiqua" w:cs="Calibri"/>
              </w:rPr>
            </w:pPr>
            <w:r w:rsidRPr="00003A5F">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F9391E" w:rsidRPr="00003A5F" w14:paraId="7FCCD8B8" w14:textId="77777777" w:rsidTr="00623770">
        <w:tc>
          <w:tcPr>
            <w:tcW w:w="824" w:type="dxa"/>
            <w:tcBorders>
              <w:right w:val="single" w:sz="4" w:space="0" w:color="auto"/>
            </w:tcBorders>
          </w:tcPr>
          <w:p w14:paraId="6AA7FEA0"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9E02919" w14:textId="63CEADBB" w:rsidR="00F9391E" w:rsidRPr="00F86EC7" w:rsidRDefault="00B231D8" w:rsidP="00F9391E">
            <w:pPr>
              <w:jc w:val="both"/>
              <w:rPr>
                <w:rFonts w:ascii="Book Antiqua" w:hAnsi="Book Antiqua" w:cs="Arial"/>
                <w:strike/>
              </w:rPr>
            </w:pPr>
            <w:r w:rsidRPr="00F86EC7">
              <w:rPr>
                <w:rFonts w:ascii="Book Antiqua" w:hAnsi="Book Antiqua" w:cs="Calibri"/>
                <w:strike/>
              </w:rPr>
              <w:t>GCC 55.0</w:t>
            </w:r>
          </w:p>
        </w:tc>
        <w:tc>
          <w:tcPr>
            <w:tcW w:w="7184" w:type="dxa"/>
            <w:tcBorders>
              <w:left w:val="nil"/>
            </w:tcBorders>
          </w:tcPr>
          <w:p w14:paraId="41D5E091" w14:textId="50C43450" w:rsidR="00B231D8" w:rsidRPr="00F86EC7" w:rsidRDefault="00B231D8" w:rsidP="00B231D8">
            <w:pPr>
              <w:jc w:val="both"/>
              <w:rPr>
                <w:rFonts w:ascii="Book Antiqua" w:hAnsi="Book Antiqua" w:cs="Calibri"/>
                <w:b/>
                <w:bCs/>
                <w:strike/>
              </w:rPr>
            </w:pPr>
            <w:r w:rsidRPr="00F86EC7">
              <w:rPr>
                <w:rFonts w:ascii="Book Antiqua" w:hAnsi="Book Antiqua" w:cs="Calibri"/>
                <w:b/>
                <w:bCs/>
                <w:strike/>
              </w:rPr>
              <w:t>Supplementing Sub-Clause GCC 55.0</w:t>
            </w:r>
          </w:p>
          <w:p w14:paraId="76FF791A" w14:textId="77777777" w:rsidR="00B231D8" w:rsidRPr="00F86EC7" w:rsidRDefault="00B231D8" w:rsidP="00F9391E">
            <w:pPr>
              <w:jc w:val="both"/>
              <w:rPr>
                <w:rFonts w:ascii="Book Antiqua" w:hAnsi="Book Antiqua"/>
                <w:b/>
                <w:bCs/>
                <w:strike/>
                <w:color w:val="000000"/>
              </w:rPr>
            </w:pPr>
          </w:p>
          <w:p w14:paraId="37959048" w14:textId="6DBE30E2" w:rsidR="00F9391E" w:rsidRPr="00F86EC7" w:rsidRDefault="00F9391E" w:rsidP="00F9391E">
            <w:pPr>
              <w:jc w:val="both"/>
              <w:rPr>
                <w:rFonts w:ascii="Book Antiqua" w:hAnsi="Book Antiqua"/>
                <w:b/>
                <w:bCs/>
                <w:strike/>
              </w:rPr>
            </w:pPr>
            <w:r w:rsidRPr="00F86EC7">
              <w:rPr>
                <w:rFonts w:ascii="Book Antiqua" w:hAnsi="Book Antiqua"/>
                <w:b/>
                <w:bCs/>
                <w:strike/>
                <w:color w:val="000000"/>
              </w:rPr>
              <w:lastRenderedPageBreak/>
              <w:t xml:space="preserve">Price Basis: </w:t>
            </w:r>
            <w:r w:rsidR="00E921B5" w:rsidRPr="00F86EC7">
              <w:rPr>
                <w:rFonts w:ascii="Book Antiqua" w:hAnsi="Book Antiqua"/>
                <w:strike/>
                <w:color w:val="000000"/>
              </w:rPr>
              <w:t>P</w:t>
            </w:r>
            <w:r w:rsidRPr="00F86EC7">
              <w:rPr>
                <w:rFonts w:ascii="Book Antiqua" w:hAnsi="Book Antiqua"/>
                <w:strike/>
                <w:color w:val="000000"/>
              </w:rPr>
              <w:t xml:space="preserve">rice variation </w:t>
            </w:r>
            <w:r w:rsidR="00E921B5" w:rsidRPr="00F86EC7">
              <w:rPr>
                <w:rFonts w:ascii="Book Antiqua" w:hAnsi="Book Antiqua"/>
                <w:strike/>
                <w:color w:val="000000"/>
              </w:rPr>
              <w:t>is applicable as per Appendix-2 Price Adjustment of</w:t>
            </w:r>
            <w:r w:rsidR="004E110A" w:rsidRPr="00F86EC7">
              <w:rPr>
                <w:rFonts w:ascii="Book Antiqua" w:hAnsi="Book Antiqua"/>
                <w:strike/>
                <w:color w:val="000000"/>
              </w:rPr>
              <w:t xml:space="preserve"> Section-VI</w:t>
            </w:r>
            <w:r w:rsidR="00E921B5" w:rsidRPr="00F86EC7">
              <w:rPr>
                <w:rFonts w:ascii="Book Antiqua" w:hAnsi="Book Antiqua"/>
                <w:strike/>
                <w:color w:val="000000"/>
              </w:rPr>
              <w:t xml:space="preserve"> Sample Forms &amp; Procedures</w:t>
            </w:r>
            <w:r w:rsidR="004E110A" w:rsidRPr="00F86EC7">
              <w:rPr>
                <w:rFonts w:ascii="Book Antiqua" w:hAnsi="Book Antiqua"/>
                <w:strike/>
                <w:color w:val="000000"/>
              </w:rPr>
              <w:t xml:space="preserve"> of Volume-1 of bidding documents</w:t>
            </w:r>
            <w:r w:rsidR="00E921B5" w:rsidRPr="00F86EC7">
              <w:rPr>
                <w:rFonts w:ascii="Book Antiqua" w:hAnsi="Book Antiqua"/>
                <w:strike/>
                <w:color w:val="000000"/>
              </w:rPr>
              <w:t>.</w:t>
            </w:r>
          </w:p>
        </w:tc>
      </w:tr>
      <w:tr w:rsidR="004B06CE" w:rsidRPr="00003A5F" w14:paraId="7DFBD3F5" w14:textId="77777777" w:rsidTr="00623770">
        <w:tc>
          <w:tcPr>
            <w:tcW w:w="824" w:type="dxa"/>
            <w:tcBorders>
              <w:right w:val="single" w:sz="4" w:space="0" w:color="auto"/>
            </w:tcBorders>
          </w:tcPr>
          <w:p w14:paraId="6C944803"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0F9B95AD" w14:textId="14D82AB4" w:rsidR="004B06CE" w:rsidRPr="00003A5F" w:rsidRDefault="004B06CE" w:rsidP="004B06CE">
            <w:pPr>
              <w:jc w:val="both"/>
              <w:rPr>
                <w:rFonts w:ascii="Book Antiqua" w:hAnsi="Book Antiqua" w:cs="Arial"/>
              </w:rPr>
            </w:pPr>
            <w:r w:rsidRPr="00003A5F">
              <w:rPr>
                <w:rFonts w:ascii="Book Antiqua" w:hAnsi="Book Antiqua" w:cs="Calibri"/>
              </w:rPr>
              <w:t>GCC 59</w:t>
            </w:r>
          </w:p>
        </w:tc>
        <w:tc>
          <w:tcPr>
            <w:tcW w:w="7184" w:type="dxa"/>
            <w:tcBorders>
              <w:left w:val="nil"/>
            </w:tcBorders>
          </w:tcPr>
          <w:p w14:paraId="43EB062B"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Replace the existing provision with the following:</w:t>
            </w:r>
          </w:p>
          <w:p w14:paraId="2A58841A" w14:textId="77777777" w:rsidR="004B06CE" w:rsidRPr="00003A5F" w:rsidRDefault="004B06CE" w:rsidP="004B06CE">
            <w:pPr>
              <w:jc w:val="both"/>
              <w:rPr>
                <w:rFonts w:ascii="Book Antiqua" w:hAnsi="Book Antiqua" w:cs="Calibri"/>
                <w:b/>
                <w:bCs/>
              </w:rPr>
            </w:pPr>
          </w:p>
          <w:p w14:paraId="20D0A32D" w14:textId="77777777" w:rsidR="004B06CE" w:rsidRPr="00003A5F" w:rsidRDefault="004B06CE" w:rsidP="004B06CE">
            <w:pPr>
              <w:ind w:left="488" w:hanging="488"/>
              <w:jc w:val="both"/>
              <w:rPr>
                <w:rFonts w:ascii="Book Antiqua" w:hAnsi="Book Antiqua" w:cs="Calibri"/>
                <w:b/>
                <w:bCs/>
              </w:rPr>
            </w:pPr>
            <w:r w:rsidRPr="00003A5F">
              <w:rPr>
                <w:rFonts w:ascii="Book Antiqua" w:hAnsi="Book Antiqua" w:cs="Calibri"/>
              </w:rPr>
              <w:t>59.1</w:t>
            </w:r>
            <w:r w:rsidRPr="00003A5F">
              <w:rPr>
                <w:rFonts w:ascii="Book Antiqua" w:hAnsi="Book Antiqua" w:cs="Calibri"/>
                <w:b/>
                <w:bCs/>
              </w:rPr>
              <w:t xml:space="preserve"> </w:t>
            </w:r>
            <w:r w:rsidRPr="00003A5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003A5F">
              <w:rPr>
                <w:rFonts w:ascii="Book Antiqua" w:hAnsi="Book Antiqua" w:cs="Calibri"/>
                <w:b/>
                <w:bCs/>
              </w:rPr>
              <w:t xml:space="preserve">  </w:t>
            </w:r>
          </w:p>
          <w:p w14:paraId="7F10C4FE" w14:textId="77777777" w:rsidR="004B06CE" w:rsidRPr="00003A5F" w:rsidRDefault="004B06CE" w:rsidP="004B06CE">
            <w:pPr>
              <w:jc w:val="both"/>
              <w:rPr>
                <w:rFonts w:ascii="Book Antiqua" w:hAnsi="Book Antiqua" w:cs="Calibri"/>
                <w:b/>
                <w:bCs/>
              </w:rPr>
            </w:pPr>
          </w:p>
          <w:p w14:paraId="416247B3" w14:textId="77777777" w:rsidR="004B06CE" w:rsidRPr="00003A5F" w:rsidRDefault="004B06CE" w:rsidP="004B06CE">
            <w:pPr>
              <w:ind w:left="488" w:hanging="450"/>
              <w:jc w:val="both"/>
              <w:rPr>
                <w:rFonts w:ascii="Book Antiqua" w:hAnsi="Book Antiqua" w:cs="Calibri"/>
              </w:rPr>
            </w:pPr>
            <w:r w:rsidRPr="00003A5F">
              <w:rPr>
                <w:rFonts w:ascii="Book Antiqua" w:hAnsi="Book Antiqua" w:cs="Calibri"/>
              </w:rPr>
              <w:t>59.2</w:t>
            </w:r>
            <w:r w:rsidRPr="00003A5F">
              <w:rPr>
                <w:rFonts w:ascii="Book Antiqua" w:hAnsi="Book Antiqua" w:cs="Calibri"/>
                <w:b/>
                <w:bCs/>
              </w:rPr>
              <w:t xml:space="preserve"> </w:t>
            </w:r>
            <w:r w:rsidRPr="00003A5F">
              <w:rPr>
                <w:rFonts w:ascii="Book Antiqua" w:hAnsi="Book Antiqua"/>
              </w:rPr>
              <w:t>The arbitration shall be conducted by a sole arbitrator in case the amount of claim is less than Rs. 25 Crore and by three member arbitral tribunal in case the amount of claim is greater than Rs. 25 Crore.</w:t>
            </w:r>
            <w:r w:rsidRPr="00003A5F">
              <w:rPr>
                <w:rFonts w:ascii="Book Antiqua" w:hAnsi="Book Antiqua" w:cs="Calibri"/>
              </w:rPr>
              <w:t xml:space="preserve">  </w:t>
            </w:r>
          </w:p>
          <w:p w14:paraId="72656894" w14:textId="77777777" w:rsidR="004B06CE" w:rsidRPr="00003A5F" w:rsidRDefault="004B06CE" w:rsidP="004B06CE">
            <w:pPr>
              <w:ind w:left="488"/>
              <w:jc w:val="both"/>
              <w:rPr>
                <w:rFonts w:ascii="Book Antiqua" w:hAnsi="Book Antiqua"/>
                <w:u w:val="single"/>
              </w:rPr>
            </w:pPr>
            <w:r w:rsidRPr="00003A5F">
              <w:rPr>
                <w:rFonts w:ascii="Book Antiqua" w:hAnsi="Book Antiqua"/>
                <w:u w:val="single"/>
              </w:rPr>
              <w:t xml:space="preserve">Sole Arbitration </w:t>
            </w:r>
          </w:p>
          <w:p w14:paraId="3769EBB4" w14:textId="77777777" w:rsidR="004B06CE" w:rsidRPr="00003A5F" w:rsidRDefault="004B06CE" w:rsidP="004B06CE">
            <w:pPr>
              <w:ind w:left="488"/>
              <w:jc w:val="both"/>
              <w:rPr>
                <w:rFonts w:ascii="Book Antiqua" w:hAnsi="Book Antiqua" w:cs="Calibri"/>
              </w:rPr>
            </w:pPr>
            <w:r w:rsidRPr="00003A5F">
              <w:rPr>
                <w:rFonts w:ascii="Book Antiqua" w:hAnsi="Book Antiqua"/>
              </w:rPr>
              <w:t xml:space="preserve">The sole Arbitrator shall be chosen from a panel of </w:t>
            </w:r>
            <w:proofErr w:type="spellStart"/>
            <w:r w:rsidRPr="00003A5F">
              <w:rPr>
                <w:rFonts w:ascii="Book Antiqua" w:hAnsi="Book Antiqua"/>
              </w:rPr>
              <w:t>empanelled</w:t>
            </w:r>
            <w:proofErr w:type="spellEnd"/>
            <w:r w:rsidRPr="00003A5F">
              <w:rPr>
                <w:rFonts w:ascii="Book Antiqua" w:hAnsi="Book Antiqua"/>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5842EA1" w14:textId="77777777" w:rsidR="004B06CE" w:rsidRPr="00003A5F" w:rsidRDefault="004B06CE" w:rsidP="004B06CE">
            <w:pPr>
              <w:ind w:left="488" w:hanging="450"/>
              <w:jc w:val="both"/>
              <w:rPr>
                <w:rFonts w:ascii="Book Antiqua" w:hAnsi="Book Antiqua" w:cs="Calibri"/>
              </w:rPr>
            </w:pPr>
            <w:r w:rsidRPr="00003A5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B06CE" w:rsidRPr="00003A5F" w14:paraId="3E6E4890" w14:textId="77777777" w:rsidTr="00063E5C">
              <w:tc>
                <w:tcPr>
                  <w:tcW w:w="630" w:type="dxa"/>
                </w:tcPr>
                <w:p w14:paraId="6AFDD950" w14:textId="77777777" w:rsidR="004B06CE" w:rsidRPr="00003A5F" w:rsidRDefault="004B06CE" w:rsidP="004B06CE">
                  <w:pPr>
                    <w:jc w:val="both"/>
                    <w:rPr>
                      <w:rFonts w:ascii="Book Antiqua" w:hAnsi="Book Antiqua"/>
                      <w:b/>
                      <w:bCs/>
                    </w:rPr>
                  </w:pPr>
                  <w:proofErr w:type="spellStart"/>
                  <w:r w:rsidRPr="00003A5F">
                    <w:rPr>
                      <w:rFonts w:ascii="Book Antiqua" w:hAnsi="Book Antiqua"/>
                      <w:b/>
                      <w:bCs/>
                    </w:rPr>
                    <w:t>Sl</w:t>
                  </w:r>
                  <w:proofErr w:type="spellEnd"/>
                  <w:r w:rsidRPr="00003A5F">
                    <w:rPr>
                      <w:rFonts w:ascii="Book Antiqua" w:hAnsi="Book Antiqua"/>
                      <w:b/>
                      <w:bCs/>
                    </w:rPr>
                    <w:t xml:space="preserve"> no:</w:t>
                  </w:r>
                </w:p>
              </w:tc>
              <w:tc>
                <w:tcPr>
                  <w:tcW w:w="2063" w:type="dxa"/>
                </w:tcPr>
                <w:p w14:paraId="2786B199" w14:textId="77777777" w:rsidR="004B06CE" w:rsidRPr="00003A5F" w:rsidRDefault="004B06CE" w:rsidP="004B06CE">
                  <w:pPr>
                    <w:jc w:val="both"/>
                    <w:rPr>
                      <w:rFonts w:ascii="Book Antiqua" w:hAnsi="Book Antiqua"/>
                      <w:b/>
                      <w:bCs/>
                    </w:rPr>
                  </w:pPr>
                  <w:r w:rsidRPr="00003A5F">
                    <w:rPr>
                      <w:rFonts w:ascii="Book Antiqua" w:hAnsi="Book Antiqua"/>
                      <w:b/>
                      <w:bCs/>
                    </w:rPr>
                    <w:t xml:space="preserve">Claim amount </w:t>
                  </w:r>
                </w:p>
              </w:tc>
              <w:tc>
                <w:tcPr>
                  <w:tcW w:w="4147" w:type="dxa"/>
                </w:tcPr>
                <w:p w14:paraId="755804D5" w14:textId="77777777" w:rsidR="004B06CE" w:rsidRPr="00003A5F" w:rsidRDefault="004B06CE" w:rsidP="004B06CE">
                  <w:pPr>
                    <w:jc w:val="both"/>
                    <w:rPr>
                      <w:rFonts w:ascii="Book Antiqua" w:hAnsi="Book Antiqua"/>
                      <w:b/>
                      <w:bCs/>
                    </w:rPr>
                  </w:pPr>
                  <w:r w:rsidRPr="00003A5F">
                    <w:rPr>
                      <w:rFonts w:ascii="Book Antiqua" w:hAnsi="Book Antiqua"/>
                      <w:b/>
                      <w:bCs/>
                    </w:rPr>
                    <w:t xml:space="preserve"> Work Experience/</w:t>
                  </w:r>
                </w:p>
                <w:p w14:paraId="4CBE5FCE" w14:textId="77777777" w:rsidR="004B06CE" w:rsidRPr="00003A5F" w:rsidRDefault="004B06CE" w:rsidP="004B06CE">
                  <w:pPr>
                    <w:jc w:val="both"/>
                    <w:rPr>
                      <w:rFonts w:ascii="Book Antiqua" w:hAnsi="Book Antiqua"/>
                      <w:b/>
                      <w:bCs/>
                    </w:rPr>
                  </w:pPr>
                  <w:r w:rsidRPr="00003A5F">
                    <w:rPr>
                      <w:rFonts w:ascii="Book Antiqua" w:hAnsi="Book Antiqua"/>
                      <w:b/>
                      <w:bCs/>
                    </w:rPr>
                    <w:t xml:space="preserve">Qualifications  </w:t>
                  </w:r>
                </w:p>
              </w:tc>
            </w:tr>
            <w:tr w:rsidR="004B06CE" w:rsidRPr="00003A5F" w14:paraId="6A865567" w14:textId="77777777" w:rsidTr="00063E5C">
              <w:tc>
                <w:tcPr>
                  <w:tcW w:w="630" w:type="dxa"/>
                </w:tcPr>
                <w:p w14:paraId="27E29747" w14:textId="77777777" w:rsidR="004B06CE" w:rsidRPr="00003A5F" w:rsidRDefault="004B06CE" w:rsidP="004B06CE">
                  <w:pPr>
                    <w:jc w:val="both"/>
                    <w:rPr>
                      <w:rFonts w:ascii="Book Antiqua" w:hAnsi="Book Antiqua"/>
                      <w:b/>
                      <w:bCs/>
                    </w:rPr>
                  </w:pPr>
                  <w:r w:rsidRPr="00003A5F">
                    <w:rPr>
                      <w:rFonts w:ascii="Book Antiqua" w:hAnsi="Book Antiqua"/>
                      <w:b/>
                      <w:bCs/>
                    </w:rPr>
                    <w:t>1</w:t>
                  </w:r>
                </w:p>
              </w:tc>
              <w:tc>
                <w:tcPr>
                  <w:tcW w:w="2063" w:type="dxa"/>
                </w:tcPr>
                <w:p w14:paraId="3AD245E7" w14:textId="77777777" w:rsidR="004B06CE" w:rsidRPr="00003A5F" w:rsidRDefault="004B06CE" w:rsidP="004B06CE">
                  <w:pPr>
                    <w:jc w:val="both"/>
                    <w:rPr>
                      <w:rFonts w:ascii="Book Antiqua" w:hAnsi="Book Antiqua"/>
                      <w:b/>
                      <w:bCs/>
                    </w:rPr>
                  </w:pPr>
                  <w:r w:rsidRPr="00003A5F">
                    <w:rPr>
                      <w:rFonts w:ascii="Book Antiqua" w:hAnsi="Book Antiqua"/>
                      <w:b/>
                      <w:bCs/>
                    </w:rPr>
                    <w:t>&lt; Rs. 10 Crore</w:t>
                  </w:r>
                </w:p>
              </w:tc>
              <w:tc>
                <w:tcPr>
                  <w:tcW w:w="4147" w:type="dxa"/>
                </w:tcPr>
                <w:p w14:paraId="2FD070DB" w14:textId="77777777" w:rsidR="004B06CE" w:rsidRPr="00003A5F" w:rsidRDefault="004B06CE" w:rsidP="004B06CE">
                  <w:pPr>
                    <w:jc w:val="both"/>
                    <w:rPr>
                      <w:rFonts w:ascii="Book Antiqua" w:hAnsi="Book Antiqua"/>
                      <w:b/>
                      <w:bCs/>
                    </w:rPr>
                  </w:pPr>
                  <w:r w:rsidRPr="00003A5F">
                    <w:rPr>
                      <w:rFonts w:ascii="Book Antiqua" w:hAnsi="Book Antiqua"/>
                      <w:b/>
                      <w:bCs/>
                    </w:rPr>
                    <w:t xml:space="preserve">Sole arbitrator-Retired Senior Executives of PSUs other than POWERGRID/Retired Distt Judges/ High Court Judges. </w:t>
                  </w:r>
                </w:p>
              </w:tc>
            </w:tr>
            <w:tr w:rsidR="004B06CE" w:rsidRPr="00003A5F" w14:paraId="4447A974" w14:textId="77777777" w:rsidTr="00063E5C">
              <w:tc>
                <w:tcPr>
                  <w:tcW w:w="630" w:type="dxa"/>
                </w:tcPr>
                <w:p w14:paraId="3E873413" w14:textId="77777777" w:rsidR="004B06CE" w:rsidRPr="00003A5F" w:rsidRDefault="004B06CE" w:rsidP="004B06CE">
                  <w:pPr>
                    <w:jc w:val="both"/>
                    <w:rPr>
                      <w:rFonts w:ascii="Book Antiqua" w:hAnsi="Book Antiqua"/>
                      <w:b/>
                      <w:bCs/>
                    </w:rPr>
                  </w:pPr>
                  <w:r w:rsidRPr="00003A5F">
                    <w:rPr>
                      <w:rFonts w:ascii="Book Antiqua" w:hAnsi="Book Antiqua"/>
                      <w:b/>
                      <w:bCs/>
                    </w:rPr>
                    <w:t>2</w:t>
                  </w:r>
                </w:p>
              </w:tc>
              <w:tc>
                <w:tcPr>
                  <w:tcW w:w="2063" w:type="dxa"/>
                </w:tcPr>
                <w:p w14:paraId="63E586B4" w14:textId="77777777" w:rsidR="004B06CE" w:rsidRPr="00003A5F" w:rsidRDefault="004B06CE" w:rsidP="004B06CE">
                  <w:pPr>
                    <w:jc w:val="both"/>
                    <w:rPr>
                      <w:rFonts w:ascii="Book Antiqua" w:hAnsi="Book Antiqua"/>
                      <w:b/>
                      <w:bCs/>
                    </w:rPr>
                  </w:pPr>
                  <w:r w:rsidRPr="00003A5F">
                    <w:rPr>
                      <w:rFonts w:ascii="Book Antiqua" w:hAnsi="Book Antiqua"/>
                      <w:b/>
                      <w:bCs/>
                    </w:rPr>
                    <w:t>Rs.10 Crore- Rs.25 Crore</w:t>
                  </w:r>
                </w:p>
              </w:tc>
              <w:tc>
                <w:tcPr>
                  <w:tcW w:w="4147" w:type="dxa"/>
                </w:tcPr>
                <w:p w14:paraId="776DA45E" w14:textId="77777777" w:rsidR="004B06CE" w:rsidRPr="00003A5F" w:rsidRDefault="004B06CE" w:rsidP="004B06CE">
                  <w:pPr>
                    <w:jc w:val="both"/>
                    <w:rPr>
                      <w:rFonts w:ascii="Book Antiqua" w:hAnsi="Book Antiqua"/>
                      <w:b/>
                      <w:bCs/>
                    </w:rPr>
                  </w:pPr>
                  <w:r w:rsidRPr="00003A5F">
                    <w:rPr>
                      <w:rFonts w:ascii="Book Antiqua" w:hAnsi="Book Antiqua"/>
                      <w:b/>
                      <w:bCs/>
                    </w:rPr>
                    <w:t>Sole arbitrator- Retired High Court/Supreme Court  Judges</w:t>
                  </w:r>
                </w:p>
              </w:tc>
            </w:tr>
          </w:tbl>
          <w:p w14:paraId="0C3C91FF" w14:textId="77777777" w:rsidR="004B06CE" w:rsidRPr="00003A5F" w:rsidRDefault="004B06CE" w:rsidP="004B06CE">
            <w:pPr>
              <w:numPr>
                <w:ilvl w:val="0"/>
                <w:numId w:val="35"/>
              </w:numPr>
              <w:jc w:val="both"/>
              <w:rPr>
                <w:rFonts w:ascii="Book Antiqua" w:hAnsi="Book Antiqua"/>
              </w:rPr>
            </w:pPr>
            <w:r w:rsidRPr="00003A5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AB9A8B9" w14:textId="77777777" w:rsidR="004B06CE" w:rsidRPr="00003A5F" w:rsidRDefault="004B06CE" w:rsidP="004B06CE">
            <w:pPr>
              <w:ind w:left="720"/>
              <w:jc w:val="both"/>
              <w:rPr>
                <w:rFonts w:ascii="Book Antiqua" w:hAnsi="Book Antiqua"/>
                <w:b/>
                <w:bCs/>
              </w:rPr>
            </w:pPr>
          </w:p>
          <w:p w14:paraId="0F8A86D2" w14:textId="77777777" w:rsidR="004B06CE" w:rsidRPr="00003A5F" w:rsidRDefault="004B06CE" w:rsidP="004B06CE">
            <w:pPr>
              <w:numPr>
                <w:ilvl w:val="0"/>
                <w:numId w:val="35"/>
              </w:numPr>
              <w:jc w:val="both"/>
              <w:rPr>
                <w:rFonts w:ascii="Book Antiqua" w:hAnsi="Book Antiqua"/>
              </w:rPr>
            </w:pPr>
            <w:r w:rsidRPr="00003A5F">
              <w:rPr>
                <w:rFonts w:ascii="Book Antiqua" w:hAnsi="Book Antiqua"/>
              </w:rPr>
              <w:t xml:space="preserve">In case of invocation of arbitration by the Contractor, the Contractor shall request POWERGRID for its database of </w:t>
            </w:r>
            <w:r w:rsidRPr="00003A5F">
              <w:rPr>
                <w:rFonts w:ascii="Book Antiqua" w:hAnsi="Book Antiqua"/>
              </w:rPr>
              <w:lastRenderedPageBreak/>
              <w:t>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062CFF3" w14:textId="77777777" w:rsidR="004B06CE" w:rsidRPr="00003A5F" w:rsidRDefault="004B06CE" w:rsidP="004B06CE">
            <w:pPr>
              <w:ind w:left="720"/>
              <w:jc w:val="both"/>
              <w:rPr>
                <w:rFonts w:ascii="Book Antiqua" w:hAnsi="Book Antiqua"/>
                <w:b/>
                <w:bCs/>
              </w:rPr>
            </w:pPr>
          </w:p>
          <w:p w14:paraId="79D076D0" w14:textId="77777777" w:rsidR="004B06CE" w:rsidRPr="00003A5F" w:rsidRDefault="004B06CE" w:rsidP="004B06CE">
            <w:pPr>
              <w:ind w:left="398" w:firstLine="18"/>
              <w:jc w:val="both"/>
              <w:rPr>
                <w:rFonts w:ascii="Book Antiqua" w:hAnsi="Book Antiqua"/>
              </w:rPr>
            </w:pPr>
            <w:r w:rsidRPr="00003A5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D6B0C16" w14:textId="77777777" w:rsidR="004B06CE" w:rsidRPr="00003A5F" w:rsidRDefault="004B06CE" w:rsidP="004B06CE">
            <w:pPr>
              <w:ind w:left="398" w:firstLine="18"/>
              <w:jc w:val="both"/>
              <w:rPr>
                <w:rFonts w:ascii="Book Antiqua" w:hAnsi="Book Antiqua"/>
              </w:rPr>
            </w:pPr>
          </w:p>
          <w:p w14:paraId="1EBB9205" w14:textId="77777777" w:rsidR="004B06CE" w:rsidRPr="00003A5F" w:rsidRDefault="004B06CE" w:rsidP="004B06CE">
            <w:pPr>
              <w:ind w:left="398"/>
              <w:jc w:val="both"/>
              <w:rPr>
                <w:rFonts w:ascii="Book Antiqua" w:hAnsi="Book Antiqua"/>
                <w:u w:val="single"/>
              </w:rPr>
            </w:pPr>
            <w:r w:rsidRPr="00003A5F">
              <w:rPr>
                <w:rFonts w:ascii="Book Antiqua" w:hAnsi="Book Antiqua"/>
                <w:u w:val="single"/>
              </w:rPr>
              <w:t>Three member arbitral tribunal</w:t>
            </w:r>
          </w:p>
          <w:p w14:paraId="1CDD7E1E" w14:textId="77777777" w:rsidR="004B06CE" w:rsidRPr="00003A5F" w:rsidRDefault="004B06CE" w:rsidP="004B06CE">
            <w:pPr>
              <w:ind w:left="398"/>
              <w:jc w:val="both"/>
              <w:rPr>
                <w:rFonts w:ascii="Book Antiqua" w:hAnsi="Book Antiqua"/>
                <w:u w:val="single"/>
              </w:rPr>
            </w:pPr>
          </w:p>
          <w:p w14:paraId="783C167E" w14:textId="77777777" w:rsidR="004B06CE" w:rsidRPr="00003A5F" w:rsidRDefault="004B06CE" w:rsidP="004B06CE">
            <w:pPr>
              <w:ind w:left="398" w:firstLine="18"/>
              <w:jc w:val="both"/>
              <w:rPr>
                <w:rFonts w:ascii="Book Antiqua" w:hAnsi="Book Antiqua"/>
              </w:rPr>
            </w:pPr>
            <w:r w:rsidRPr="00003A5F">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3437D88F" w14:textId="77777777" w:rsidR="004B06CE" w:rsidRPr="00003A5F" w:rsidRDefault="004B06CE" w:rsidP="004B06CE">
            <w:pPr>
              <w:ind w:left="488" w:hanging="450"/>
              <w:jc w:val="both"/>
              <w:rPr>
                <w:rFonts w:ascii="Book Antiqua" w:hAnsi="Book Antiqua" w:cs="Calibri"/>
              </w:rPr>
            </w:pPr>
          </w:p>
          <w:p w14:paraId="5D7BB84B" w14:textId="77777777" w:rsidR="004B06CE" w:rsidRPr="00003A5F" w:rsidRDefault="004B06CE" w:rsidP="004B06CE">
            <w:pPr>
              <w:ind w:left="398" w:hanging="450"/>
              <w:jc w:val="both"/>
              <w:rPr>
                <w:rFonts w:ascii="Book Antiqua" w:hAnsi="Book Antiqua"/>
              </w:rPr>
            </w:pPr>
            <w:r w:rsidRPr="00003A5F">
              <w:rPr>
                <w:rFonts w:ascii="Book Antiqua" w:hAnsi="Book Antiqua" w:cs="Calibri"/>
              </w:rPr>
              <w:t>59.3</w:t>
            </w:r>
            <w:r w:rsidRPr="00003A5F">
              <w:rPr>
                <w:rFonts w:ascii="Book Antiqua" w:hAnsi="Book Antiqua" w:cs="Calibri"/>
                <w:b/>
                <w:bCs/>
              </w:rPr>
              <w:t xml:space="preserve"> </w:t>
            </w:r>
            <w:r w:rsidRPr="00003A5F">
              <w:rPr>
                <w:rFonts w:ascii="Book Antiqua" w:hAnsi="Book Antiqua"/>
              </w:rPr>
              <w:t xml:space="preserve">The cost of arbitral proceedings inter-alia including the Arbitrators’ fee, logistics and any other charges shall be equally shared by both parties. </w:t>
            </w:r>
          </w:p>
          <w:p w14:paraId="6E5A06FC" w14:textId="77777777" w:rsidR="004B06CE" w:rsidRPr="00003A5F" w:rsidRDefault="004B06CE" w:rsidP="004B06CE">
            <w:pPr>
              <w:ind w:left="398"/>
              <w:jc w:val="both"/>
              <w:rPr>
                <w:rFonts w:ascii="Book Antiqua" w:hAnsi="Book Antiqua"/>
              </w:rPr>
            </w:pPr>
            <w:r w:rsidRPr="00003A5F">
              <w:rPr>
                <w:rFonts w:ascii="Book Antiqua" w:hAnsi="Book Antiqua"/>
              </w:rPr>
              <w:t xml:space="preserve">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t>
            </w:r>
            <w:r w:rsidRPr="00003A5F">
              <w:rPr>
                <w:rFonts w:ascii="Book Antiqua" w:hAnsi="Book Antiqua"/>
              </w:rPr>
              <w:lastRenderedPageBreak/>
              <w:t>with the preparation, presentation, etc. of its proceedings shall be borne by each party itself.</w:t>
            </w:r>
          </w:p>
          <w:p w14:paraId="0ECAE76A" w14:textId="77777777" w:rsidR="004B06CE" w:rsidRPr="00003A5F" w:rsidRDefault="004B06CE" w:rsidP="004B06CE">
            <w:pPr>
              <w:jc w:val="both"/>
              <w:rPr>
                <w:rFonts w:ascii="Book Antiqua" w:hAnsi="Book Antiqua" w:cs="Calibri"/>
                <w:b/>
                <w:bCs/>
              </w:rPr>
            </w:pPr>
          </w:p>
          <w:p w14:paraId="191C7659" w14:textId="77777777" w:rsidR="004B06CE" w:rsidRPr="00003A5F" w:rsidRDefault="004B06CE" w:rsidP="004B06CE">
            <w:pPr>
              <w:ind w:left="488" w:hanging="488"/>
              <w:jc w:val="both"/>
              <w:rPr>
                <w:rFonts w:ascii="Book Antiqua" w:hAnsi="Book Antiqua" w:cs="Calibri"/>
              </w:rPr>
            </w:pPr>
            <w:r w:rsidRPr="00003A5F">
              <w:rPr>
                <w:rFonts w:ascii="Book Antiqua" w:hAnsi="Book Antiqua" w:cs="Calibri"/>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3F4E795" w14:textId="77777777" w:rsidR="004B06CE" w:rsidRPr="00003A5F" w:rsidRDefault="004B06CE" w:rsidP="004B06CE">
            <w:pPr>
              <w:jc w:val="both"/>
              <w:rPr>
                <w:rFonts w:ascii="Book Antiqua" w:hAnsi="Book Antiqua" w:cs="Calibri"/>
                <w:b/>
                <w:bCs/>
              </w:rPr>
            </w:pPr>
          </w:p>
          <w:p w14:paraId="15652243" w14:textId="77777777" w:rsidR="004B06CE" w:rsidRPr="00003A5F" w:rsidRDefault="004B06CE" w:rsidP="004B06CE">
            <w:pPr>
              <w:ind w:left="488" w:hanging="488"/>
              <w:jc w:val="both"/>
              <w:rPr>
                <w:rFonts w:ascii="Book Antiqua" w:hAnsi="Book Antiqua" w:cs="Calibri"/>
              </w:rPr>
            </w:pPr>
            <w:r w:rsidRPr="00003A5F">
              <w:rPr>
                <w:rFonts w:ascii="Book Antiqua" w:hAnsi="Book Antiqua" w:cs="Calibri"/>
              </w:rPr>
              <w:t>59.5</w:t>
            </w:r>
            <w:r w:rsidRPr="00003A5F">
              <w:rPr>
                <w:rFonts w:ascii="Book Antiqua" w:hAnsi="Book Antiqua" w:cs="Calibri"/>
                <w:b/>
                <w:bCs/>
              </w:rPr>
              <w:t xml:space="preserve"> </w:t>
            </w:r>
            <w:r w:rsidRPr="00003A5F">
              <w:rPr>
                <w:rFonts w:ascii="Book Antiqua" w:hAnsi="Book Antiqua"/>
              </w:rPr>
              <w:t xml:space="preserve">The decision of </w:t>
            </w:r>
            <w:r w:rsidRPr="00003A5F">
              <w:rPr>
                <w:rFonts w:ascii="Book Antiqua" w:hAnsi="Book Antiqua"/>
                <w:b/>
                <w:bCs/>
              </w:rPr>
              <w:t>the sole arbitrator/</w:t>
            </w:r>
            <w:r w:rsidRPr="00003A5F">
              <w:rPr>
                <w:rFonts w:ascii="Book Antiqua" w:hAnsi="Book Antiqua"/>
              </w:rPr>
              <w:t xml:space="preserve"> </w:t>
            </w:r>
            <w:r w:rsidRPr="00003A5F">
              <w:rPr>
                <w:rFonts w:ascii="Book Antiqua" w:hAnsi="Book Antiqua"/>
                <w:b/>
                <w:bCs/>
              </w:rPr>
              <w:t>the majority of the arbitrators</w:t>
            </w:r>
            <w:r w:rsidRPr="00003A5F">
              <w:rPr>
                <w:rFonts w:ascii="Book Antiqua" w:hAnsi="Book Antiqua"/>
              </w:rPr>
              <w:t xml:space="preserve">, </w:t>
            </w:r>
            <w:r w:rsidRPr="00003A5F">
              <w:rPr>
                <w:rFonts w:ascii="Book Antiqua" w:hAnsi="Book Antiqua"/>
                <w:b/>
                <w:bCs/>
              </w:rPr>
              <w:t>as the case may be</w:t>
            </w:r>
            <w:r w:rsidRPr="00003A5F">
              <w:rPr>
                <w:rFonts w:ascii="Book Antiqua" w:hAnsi="Book Antiqua"/>
              </w:rPr>
              <w:t xml:space="preserve">, shall be final and binding upon the parties. In the event of any of the </w:t>
            </w:r>
            <w:r w:rsidRPr="00003A5F">
              <w:rPr>
                <w:rFonts w:ascii="Book Antiqua" w:hAnsi="Book Antiqua"/>
                <w:b/>
                <w:bCs/>
              </w:rPr>
              <w:t>sole arbitrator/</w:t>
            </w:r>
            <w:r w:rsidRPr="00003A5F">
              <w:rPr>
                <w:rFonts w:ascii="Book Antiqua" w:hAnsi="Book Antiqua"/>
              </w:rPr>
              <w:t xml:space="preserve"> </w:t>
            </w:r>
            <w:r w:rsidRPr="00003A5F">
              <w:rPr>
                <w:rFonts w:ascii="Book Antiqua" w:hAnsi="Book Antiqua"/>
                <w:b/>
                <w:bCs/>
              </w:rPr>
              <w:t>any of the</w:t>
            </w:r>
            <w:r w:rsidRPr="00003A5F">
              <w:rPr>
                <w:rFonts w:ascii="Book Antiqua" w:hAnsi="Book Antiqua"/>
              </w:rPr>
              <w:t xml:space="preserve"> </w:t>
            </w:r>
            <w:r w:rsidRPr="00003A5F">
              <w:rPr>
                <w:rFonts w:ascii="Book Antiqua" w:hAnsi="Book Antiqua"/>
                <w:b/>
                <w:bCs/>
              </w:rPr>
              <w:t>aforesaid arbitrators</w:t>
            </w:r>
            <w:r w:rsidRPr="00003A5F">
              <w:rPr>
                <w:rFonts w:ascii="Book Antiqua" w:hAnsi="Book Antiqua"/>
              </w:rPr>
              <w:t xml:space="preserve"> dying, neglecting, resigning or being unable to act for any reason, it will be lawful for the </w:t>
            </w:r>
            <w:r w:rsidRPr="00003A5F">
              <w:rPr>
                <w:rFonts w:ascii="Book Antiqua" w:hAnsi="Book Antiqua"/>
                <w:b/>
                <w:bCs/>
              </w:rPr>
              <w:t>parties to nominate another sole arbitrator/ another arbitrator in place of the outgoing arbitrator</w:t>
            </w:r>
            <w:r w:rsidRPr="00003A5F">
              <w:rPr>
                <w:rFonts w:ascii="Book Antiqua" w:hAnsi="Book Antiqua"/>
              </w:rPr>
              <w:t>.</w:t>
            </w:r>
            <w:r w:rsidRPr="00003A5F">
              <w:rPr>
                <w:rFonts w:ascii="Book Antiqua" w:hAnsi="Book Antiqua" w:cs="Calibri"/>
              </w:rPr>
              <w:t xml:space="preserve">  </w:t>
            </w:r>
          </w:p>
          <w:p w14:paraId="63E023CD" w14:textId="77777777" w:rsidR="004B06CE" w:rsidRPr="00003A5F" w:rsidRDefault="004B06CE" w:rsidP="004B06CE">
            <w:pPr>
              <w:ind w:left="488" w:hanging="488"/>
              <w:jc w:val="both"/>
              <w:rPr>
                <w:rFonts w:ascii="Book Antiqua" w:hAnsi="Book Antiqua" w:cs="Calibri"/>
                <w:b/>
                <w:bCs/>
              </w:rPr>
            </w:pPr>
          </w:p>
          <w:p w14:paraId="28CA69E8" w14:textId="77777777" w:rsidR="004B06CE" w:rsidRPr="00003A5F" w:rsidRDefault="004B06CE" w:rsidP="004B06CE">
            <w:pPr>
              <w:ind w:left="612" w:hanging="720"/>
              <w:jc w:val="both"/>
              <w:rPr>
                <w:rFonts w:ascii="Book Antiqua" w:hAnsi="Book Antiqua"/>
                <w:b/>
                <w:bCs/>
              </w:rPr>
            </w:pPr>
            <w:r w:rsidRPr="00003A5F">
              <w:rPr>
                <w:rFonts w:ascii="Book Antiqua" w:hAnsi="Book Antiqua" w:cs="Calibri"/>
              </w:rPr>
              <w:t>59.6</w:t>
            </w:r>
            <w:r w:rsidRPr="00003A5F">
              <w:rPr>
                <w:rFonts w:ascii="Book Antiqua" w:hAnsi="Book Antiqua" w:cs="Calibri"/>
                <w:b/>
                <w:bCs/>
              </w:rPr>
              <w:t xml:space="preserve"> </w:t>
            </w:r>
            <w:r w:rsidRPr="00003A5F">
              <w:rPr>
                <w:rFonts w:ascii="Book Antiqua" w:hAnsi="Book Antiqua"/>
                <w:b/>
                <w:bCs/>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784DBB79" w14:textId="77777777" w:rsidR="004B06CE" w:rsidRPr="00003A5F" w:rsidRDefault="004B06CE" w:rsidP="004B06CE">
            <w:pPr>
              <w:ind w:left="612" w:hanging="720"/>
              <w:jc w:val="both"/>
              <w:rPr>
                <w:rFonts w:ascii="Book Antiqua" w:hAnsi="Book Antiqua"/>
                <w:b/>
                <w:bCs/>
              </w:rPr>
            </w:pPr>
          </w:p>
          <w:p w14:paraId="5EC9C79E" w14:textId="591E1B20" w:rsidR="004B06CE" w:rsidRPr="00003A5F" w:rsidRDefault="004B06CE" w:rsidP="004B06CE">
            <w:pPr>
              <w:ind w:left="612" w:hanging="720"/>
              <w:jc w:val="both"/>
              <w:rPr>
                <w:rFonts w:ascii="Book Antiqua" w:hAnsi="Book Antiqua"/>
                <w:b/>
                <w:bCs/>
              </w:rPr>
            </w:pPr>
            <w:r w:rsidRPr="00003A5F">
              <w:rPr>
                <w:rFonts w:ascii="Book Antiqua" w:hAnsi="Book Antiqua"/>
                <w:b/>
                <w:bCs/>
              </w:rPr>
              <w:t>59.7</w:t>
            </w:r>
            <w:r w:rsidRPr="00003A5F">
              <w:rPr>
                <w:rFonts w:ascii="Book Antiqua" w:hAnsi="Book Antiqua"/>
              </w:rPr>
              <w:t xml:space="preserve">  </w:t>
            </w:r>
            <w:r w:rsidRPr="00003A5F">
              <w:rPr>
                <w:rFonts w:ascii="Book Antiqua" w:hAnsi="Book Antiqua"/>
                <w:b/>
                <w:bCs/>
              </w:rPr>
              <w:t>During settlement of disputes and arbitration proceedings, both parties shall be obliged to carry out their respective obligations under the contract.</w:t>
            </w:r>
          </w:p>
        </w:tc>
      </w:tr>
      <w:tr w:rsidR="004B06CE" w:rsidRPr="00003A5F" w14:paraId="6BF82E14" w14:textId="77777777" w:rsidTr="00623770">
        <w:tc>
          <w:tcPr>
            <w:tcW w:w="824" w:type="dxa"/>
            <w:tcBorders>
              <w:right w:val="single" w:sz="4" w:space="0" w:color="auto"/>
            </w:tcBorders>
          </w:tcPr>
          <w:p w14:paraId="3E3D3BCC"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4E2BE7B0" w14:textId="6967B128" w:rsidR="004B06CE" w:rsidRPr="00003A5F" w:rsidRDefault="004B06CE" w:rsidP="004B06CE">
            <w:pPr>
              <w:jc w:val="both"/>
              <w:rPr>
                <w:rFonts w:ascii="Book Antiqua" w:hAnsi="Book Antiqua" w:cs="Arial"/>
              </w:rPr>
            </w:pPr>
            <w:r w:rsidRPr="00003A5F">
              <w:rPr>
                <w:rFonts w:ascii="Book Antiqua" w:hAnsi="Book Antiqua" w:cs="Calibri"/>
              </w:rPr>
              <w:t>GCC 62.0</w:t>
            </w:r>
          </w:p>
        </w:tc>
        <w:tc>
          <w:tcPr>
            <w:tcW w:w="7184" w:type="dxa"/>
            <w:tcBorders>
              <w:left w:val="nil"/>
            </w:tcBorders>
          </w:tcPr>
          <w:p w14:paraId="4A0444D7"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Add following new clause at GCC 62.0</w:t>
            </w:r>
          </w:p>
          <w:p w14:paraId="20D1C8DE" w14:textId="77777777" w:rsidR="004B06CE" w:rsidRPr="00003A5F" w:rsidRDefault="004B06CE" w:rsidP="004B06CE">
            <w:pPr>
              <w:jc w:val="both"/>
              <w:rPr>
                <w:rFonts w:ascii="Book Antiqua" w:hAnsi="Book Antiqua" w:cs="Calibri"/>
                <w:b/>
                <w:bCs/>
              </w:rPr>
            </w:pPr>
          </w:p>
          <w:p w14:paraId="2B13C18B" w14:textId="77777777" w:rsidR="004B06CE" w:rsidRPr="00003A5F" w:rsidRDefault="004B06CE" w:rsidP="004B06CE">
            <w:pPr>
              <w:tabs>
                <w:tab w:val="left" w:pos="720"/>
              </w:tabs>
              <w:autoSpaceDE w:val="0"/>
              <w:autoSpaceDN w:val="0"/>
              <w:adjustRightInd w:val="0"/>
              <w:spacing w:after="227"/>
              <w:jc w:val="both"/>
              <w:rPr>
                <w:rFonts w:ascii="Book Antiqua" w:hAnsi="Book Antiqua" w:cs="Calibri"/>
                <w:b/>
                <w:bCs/>
              </w:rPr>
            </w:pPr>
            <w:r w:rsidRPr="00003A5F">
              <w:rPr>
                <w:rFonts w:ascii="Book Antiqua" w:hAnsi="Book Antiqua" w:cs="Calibri"/>
                <w:b/>
                <w:bCs/>
              </w:rPr>
              <w:t>APPROVAL OF STATUTARY/GOVT.  BODIES</w:t>
            </w:r>
          </w:p>
          <w:p w14:paraId="056417F8" w14:textId="2E966BAA" w:rsidR="004B06CE" w:rsidRPr="00003A5F" w:rsidRDefault="004B06CE" w:rsidP="00F37238">
            <w:pPr>
              <w:tabs>
                <w:tab w:val="left" w:pos="567"/>
              </w:tabs>
              <w:autoSpaceDE w:val="0"/>
              <w:autoSpaceDN w:val="0"/>
              <w:adjustRightInd w:val="0"/>
              <w:jc w:val="both"/>
              <w:rPr>
                <w:rFonts w:ascii="Book Antiqua" w:hAnsi="Book Antiqua" w:cs="Calibri"/>
              </w:rPr>
            </w:pPr>
            <w:r w:rsidRPr="00003A5F">
              <w:rPr>
                <w:rFonts w:ascii="Book Antiqua" w:hAnsi="Book Antiqua" w:cs="Calibri"/>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B06CE" w:rsidRPr="00003A5F" w14:paraId="07EB3413" w14:textId="77777777" w:rsidTr="00623770">
        <w:tc>
          <w:tcPr>
            <w:tcW w:w="824" w:type="dxa"/>
            <w:tcBorders>
              <w:right w:val="single" w:sz="4" w:space="0" w:color="auto"/>
            </w:tcBorders>
          </w:tcPr>
          <w:p w14:paraId="3AB2142F" w14:textId="77777777" w:rsidR="004B06CE" w:rsidRPr="00003A5F" w:rsidRDefault="004B06CE"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5CBD2F35" w14:textId="3BFC16A9" w:rsidR="004B06CE" w:rsidRPr="00003A5F" w:rsidRDefault="004B06CE" w:rsidP="004B06CE">
            <w:pPr>
              <w:jc w:val="both"/>
              <w:rPr>
                <w:rFonts w:ascii="Book Antiqua" w:hAnsi="Book Antiqua" w:cs="Arial"/>
              </w:rPr>
            </w:pPr>
            <w:r w:rsidRPr="00003A5F">
              <w:rPr>
                <w:rFonts w:ascii="Book Antiqua" w:hAnsi="Book Antiqua" w:cs="Calibri"/>
              </w:rPr>
              <w:t>GCC 63.0</w:t>
            </w:r>
          </w:p>
        </w:tc>
        <w:tc>
          <w:tcPr>
            <w:tcW w:w="7184" w:type="dxa"/>
            <w:tcBorders>
              <w:left w:val="nil"/>
            </w:tcBorders>
          </w:tcPr>
          <w:p w14:paraId="400742E7" w14:textId="77777777" w:rsidR="004B06CE" w:rsidRPr="00003A5F" w:rsidRDefault="004B06CE" w:rsidP="004B06CE">
            <w:pPr>
              <w:jc w:val="both"/>
              <w:rPr>
                <w:rFonts w:ascii="Book Antiqua" w:hAnsi="Book Antiqua" w:cs="Calibri"/>
                <w:b/>
                <w:bCs/>
              </w:rPr>
            </w:pPr>
            <w:r w:rsidRPr="00003A5F">
              <w:rPr>
                <w:rFonts w:ascii="Book Antiqua" w:hAnsi="Book Antiqua" w:cs="Calibri"/>
                <w:b/>
                <w:bCs/>
              </w:rPr>
              <w:t>Add following new clause at GCC 63.0</w:t>
            </w:r>
          </w:p>
          <w:p w14:paraId="719E7041" w14:textId="77777777" w:rsidR="004B06CE" w:rsidRPr="00003A5F" w:rsidRDefault="004B06CE" w:rsidP="004B06CE">
            <w:pPr>
              <w:jc w:val="both"/>
              <w:rPr>
                <w:rFonts w:ascii="Book Antiqua" w:hAnsi="Book Antiqua" w:cs="Calibri"/>
                <w:b/>
                <w:bCs/>
              </w:rPr>
            </w:pPr>
          </w:p>
          <w:p w14:paraId="664573BC" w14:textId="77777777" w:rsidR="004B06CE" w:rsidRPr="00003A5F" w:rsidRDefault="004B06CE" w:rsidP="004B06CE">
            <w:pPr>
              <w:jc w:val="both"/>
              <w:rPr>
                <w:rFonts w:ascii="Book Antiqua" w:hAnsi="Book Antiqua" w:cs="Calibri"/>
              </w:rPr>
            </w:pPr>
            <w:r w:rsidRPr="00003A5F">
              <w:rPr>
                <w:rFonts w:ascii="Book Antiqua" w:hAnsi="Book Antiqua" w:cs="Calibri"/>
              </w:rPr>
              <w:t>Codes and Standards</w:t>
            </w:r>
          </w:p>
          <w:p w14:paraId="1175D289" w14:textId="77777777" w:rsidR="004B06CE" w:rsidRPr="00003A5F" w:rsidRDefault="004B06CE" w:rsidP="004B06CE">
            <w:pPr>
              <w:jc w:val="both"/>
              <w:rPr>
                <w:rFonts w:ascii="Book Antiqua" w:hAnsi="Book Antiqua" w:cs="Calibri"/>
              </w:rPr>
            </w:pPr>
          </w:p>
          <w:p w14:paraId="1D20A1C8" w14:textId="701A8013" w:rsidR="004B06CE" w:rsidRPr="00003A5F" w:rsidRDefault="004B06CE" w:rsidP="00D22A63">
            <w:pPr>
              <w:ind w:hanging="14"/>
              <w:jc w:val="both"/>
              <w:rPr>
                <w:rFonts w:ascii="Book Antiqua" w:hAnsi="Book Antiqua"/>
                <w:b/>
                <w:bCs/>
              </w:rPr>
            </w:pPr>
            <w:r w:rsidRPr="00003A5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4E110A" w:rsidRPr="00003A5F" w14:paraId="36E6A45E" w14:textId="77777777" w:rsidTr="00623770">
        <w:tc>
          <w:tcPr>
            <w:tcW w:w="824" w:type="dxa"/>
            <w:tcBorders>
              <w:right w:val="single" w:sz="4" w:space="0" w:color="auto"/>
            </w:tcBorders>
          </w:tcPr>
          <w:p w14:paraId="618FF2DB" w14:textId="77777777" w:rsidR="004E110A" w:rsidRPr="00003A5F" w:rsidRDefault="004E110A" w:rsidP="004E110A">
            <w:pPr>
              <w:pStyle w:val="ListParagraph"/>
              <w:numPr>
                <w:ilvl w:val="0"/>
                <w:numId w:val="28"/>
              </w:numPr>
              <w:ind w:right="-66"/>
              <w:rPr>
                <w:rFonts w:ascii="Book Antiqua" w:hAnsi="Book Antiqua" w:cs="Arial"/>
              </w:rPr>
            </w:pPr>
          </w:p>
        </w:tc>
        <w:tc>
          <w:tcPr>
            <w:tcW w:w="1620" w:type="dxa"/>
            <w:tcBorders>
              <w:right w:val="single" w:sz="4" w:space="0" w:color="auto"/>
            </w:tcBorders>
          </w:tcPr>
          <w:p w14:paraId="6A64B4A4" w14:textId="48783BC3" w:rsidR="004E110A" w:rsidRPr="00003A5F" w:rsidRDefault="004E110A" w:rsidP="004E110A">
            <w:pPr>
              <w:jc w:val="both"/>
              <w:rPr>
                <w:rFonts w:ascii="Book Antiqua" w:hAnsi="Book Antiqua" w:cs="Arial"/>
              </w:rPr>
            </w:pPr>
            <w:r w:rsidRPr="00003A5F">
              <w:rPr>
                <w:rFonts w:ascii="Book Antiqua" w:hAnsi="Book Antiqua" w:cs="Calibri"/>
              </w:rPr>
              <w:t>General</w:t>
            </w:r>
          </w:p>
        </w:tc>
        <w:tc>
          <w:tcPr>
            <w:tcW w:w="7184" w:type="dxa"/>
            <w:tcBorders>
              <w:left w:val="nil"/>
            </w:tcBorders>
          </w:tcPr>
          <w:p w14:paraId="47998FD7" w14:textId="77777777" w:rsidR="004E110A" w:rsidRPr="00003A5F" w:rsidRDefault="004E110A" w:rsidP="004E110A">
            <w:pPr>
              <w:jc w:val="both"/>
              <w:rPr>
                <w:rFonts w:ascii="Book Antiqua" w:hAnsi="Book Antiqua" w:cs="Calibri"/>
                <w:b/>
                <w:bCs/>
              </w:rPr>
            </w:pPr>
            <w:r w:rsidRPr="00003A5F">
              <w:rPr>
                <w:rFonts w:ascii="Book Antiqua" w:hAnsi="Book Antiqua" w:cs="Calibri"/>
                <w:b/>
                <w:bCs/>
              </w:rPr>
              <w:t>Addition/ Deletion / Substitutions to the different section of the Bidding Documents</w:t>
            </w:r>
          </w:p>
          <w:p w14:paraId="69300970" w14:textId="77777777" w:rsidR="004E110A" w:rsidRPr="00003A5F" w:rsidRDefault="004E110A" w:rsidP="004E110A">
            <w:pPr>
              <w:jc w:val="both"/>
              <w:rPr>
                <w:rFonts w:ascii="Book Antiqua" w:hAnsi="Book Antiqua" w:cs="Calibri"/>
                <w:b/>
                <w:bCs/>
              </w:rPr>
            </w:pPr>
          </w:p>
          <w:p w14:paraId="72E701D3" w14:textId="77777777" w:rsidR="004E110A" w:rsidRPr="00003A5F" w:rsidRDefault="004E110A" w:rsidP="004E110A">
            <w:pPr>
              <w:numPr>
                <w:ilvl w:val="0"/>
                <w:numId w:val="31"/>
              </w:numPr>
              <w:jc w:val="both"/>
              <w:rPr>
                <w:rFonts w:ascii="Book Antiqua" w:hAnsi="Book Antiqua" w:cs="Calibri"/>
              </w:rPr>
            </w:pPr>
            <w:r w:rsidRPr="00003A5F">
              <w:rPr>
                <w:rFonts w:ascii="Book Antiqua" w:hAnsi="Book Antiqua" w:cs="Calibri"/>
              </w:rPr>
              <w:t xml:space="preserve">The words ‘Bid’ or ‘Offer’ shall have the same meaning as the word ‘Tender’. These words have been used interchangeably and shall carry the same meaning.  </w:t>
            </w:r>
          </w:p>
          <w:p w14:paraId="233DEA53" w14:textId="77777777" w:rsidR="004E110A" w:rsidRPr="00003A5F" w:rsidRDefault="004E110A" w:rsidP="004E110A">
            <w:pPr>
              <w:numPr>
                <w:ilvl w:val="0"/>
                <w:numId w:val="31"/>
              </w:numPr>
              <w:jc w:val="both"/>
              <w:rPr>
                <w:rFonts w:ascii="Book Antiqua" w:hAnsi="Book Antiqua" w:cs="Calibri"/>
              </w:rPr>
            </w:pPr>
            <w:r w:rsidRPr="00003A5F">
              <w:rPr>
                <w:rFonts w:ascii="Book Antiqua" w:hAnsi="Book Antiqua" w:cs="Calibri"/>
              </w:rPr>
              <w:t>The words ‘Bidding Documents’ or ‘NIT Documents’ shall have the same meaning as the words ‘Tender Documents’. These words / expressions have been used interchangeably and shall carry the same meaning.</w:t>
            </w:r>
          </w:p>
          <w:p w14:paraId="19533092" w14:textId="77777777" w:rsidR="004E110A" w:rsidRPr="00003A5F" w:rsidRDefault="004E110A" w:rsidP="004E110A">
            <w:pPr>
              <w:numPr>
                <w:ilvl w:val="0"/>
                <w:numId w:val="31"/>
              </w:numPr>
              <w:jc w:val="both"/>
              <w:rPr>
                <w:rFonts w:ascii="Book Antiqua" w:hAnsi="Book Antiqua" w:cs="Calibri"/>
              </w:rPr>
            </w:pPr>
            <w:r w:rsidRPr="00003A5F">
              <w:rPr>
                <w:rFonts w:ascii="Book Antiqua" w:hAnsi="Book Antiqua" w:cs="Calibri"/>
              </w:rPr>
              <w:t>The word ‘Notice Inviting Tender’ shall have the same meaning as the word ‘Invitation for Bids’. These works have been used interchangeably and shall carry the same meaning.</w:t>
            </w:r>
          </w:p>
          <w:p w14:paraId="3472E5CC" w14:textId="77777777" w:rsidR="004E110A" w:rsidRPr="00003A5F" w:rsidRDefault="004E110A" w:rsidP="004E110A">
            <w:pPr>
              <w:jc w:val="both"/>
              <w:rPr>
                <w:rFonts w:ascii="Book Antiqua" w:hAnsi="Book Antiqua" w:cs="Arial"/>
              </w:rPr>
            </w:pPr>
          </w:p>
        </w:tc>
      </w:tr>
      <w:tr w:rsidR="00F9391E" w:rsidRPr="00003A5F" w14:paraId="61D86554" w14:textId="77777777" w:rsidTr="00623770">
        <w:tc>
          <w:tcPr>
            <w:tcW w:w="824" w:type="dxa"/>
            <w:tcBorders>
              <w:right w:val="single" w:sz="4" w:space="0" w:color="auto"/>
            </w:tcBorders>
          </w:tcPr>
          <w:p w14:paraId="65397C24" w14:textId="77777777" w:rsidR="00F9391E" w:rsidRPr="00003A5F" w:rsidRDefault="00F9391E"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95C569B" w14:textId="77777777" w:rsidR="00F9391E" w:rsidRPr="00003A5F" w:rsidRDefault="00F9391E" w:rsidP="00F9391E">
            <w:pPr>
              <w:jc w:val="both"/>
              <w:rPr>
                <w:rFonts w:ascii="Book Antiqua" w:hAnsi="Book Antiqua" w:cs="Arial"/>
              </w:rPr>
            </w:pPr>
            <w:r w:rsidRPr="00003A5F">
              <w:rPr>
                <w:rFonts w:ascii="Book Antiqua" w:hAnsi="Book Antiqua" w:cs="Arial"/>
              </w:rPr>
              <w:t>Appendix-I to SCC</w:t>
            </w:r>
          </w:p>
        </w:tc>
        <w:tc>
          <w:tcPr>
            <w:tcW w:w="7184" w:type="dxa"/>
            <w:tcBorders>
              <w:left w:val="nil"/>
            </w:tcBorders>
          </w:tcPr>
          <w:p w14:paraId="167356DF" w14:textId="77777777" w:rsidR="00F9391E" w:rsidRPr="00003A5F" w:rsidRDefault="00F9391E" w:rsidP="00F9391E">
            <w:pPr>
              <w:jc w:val="both"/>
              <w:rPr>
                <w:rFonts w:ascii="Book Antiqua" w:hAnsi="Book Antiqua" w:cs="Arial"/>
              </w:rPr>
            </w:pPr>
            <w:r w:rsidRPr="00003A5F">
              <w:rPr>
                <w:rFonts w:ascii="Book Antiqua" w:hAnsi="Book Antiqua" w:cs="Arial"/>
              </w:rPr>
              <w:t>Enclosed herewith</w:t>
            </w:r>
          </w:p>
        </w:tc>
      </w:tr>
    </w:tbl>
    <w:p w14:paraId="45B429D2" w14:textId="77777777" w:rsidR="00B96665" w:rsidRPr="00003A5F" w:rsidRDefault="00B96665" w:rsidP="00C953B7">
      <w:pPr>
        <w:ind w:left="1080" w:hanging="1080"/>
        <w:jc w:val="center"/>
        <w:rPr>
          <w:rFonts w:ascii="Book Antiqua" w:hAnsi="Book Antiqua" w:cs="Arial"/>
          <w:b/>
          <w:bCs/>
          <w:lang w:val="en-GB"/>
        </w:rPr>
      </w:pPr>
    </w:p>
    <w:p w14:paraId="2BB5431E" w14:textId="39AD40A4" w:rsidR="009D06AA" w:rsidRPr="00003A5F" w:rsidRDefault="00336B10" w:rsidP="00C953B7">
      <w:pPr>
        <w:ind w:left="1080" w:hanging="1080"/>
        <w:jc w:val="center"/>
        <w:rPr>
          <w:rFonts w:ascii="Book Antiqua" w:hAnsi="Book Antiqua" w:cs="Arial"/>
          <w:b/>
        </w:rPr>
      </w:pPr>
      <w:r w:rsidRPr="00003A5F">
        <w:rPr>
          <w:rFonts w:ascii="Book Antiqua" w:hAnsi="Book Antiqua" w:cs="Arial"/>
          <w:b/>
          <w:bCs/>
          <w:lang w:val="en-GB"/>
        </w:rPr>
        <w:t xml:space="preserve">----- </w:t>
      </w:r>
      <w:r w:rsidRPr="00003A5F">
        <w:rPr>
          <w:rFonts w:ascii="Book Antiqua" w:hAnsi="Book Antiqua" w:cs="Arial"/>
          <w:b/>
          <w:bCs/>
          <w:i/>
          <w:iCs/>
          <w:lang w:val="en-GB"/>
        </w:rPr>
        <w:t xml:space="preserve">End of Section-V (SCC) </w:t>
      </w:r>
      <w:r w:rsidRPr="00003A5F">
        <w:rPr>
          <w:rFonts w:ascii="Book Antiqua" w:hAnsi="Book Antiqua" w:cs="Arial"/>
          <w:b/>
          <w:bCs/>
          <w:lang w:val="en-GB"/>
        </w:rPr>
        <w:t>----</w:t>
      </w:r>
    </w:p>
    <w:sectPr w:rsidR="009D06AA" w:rsidRPr="00003A5F" w:rsidSect="00A42AAB">
      <w:footerReference w:type="default" r:id="rId8"/>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0CCFF" w14:textId="77777777" w:rsidR="00ED6455" w:rsidRDefault="00ED6455">
      <w:r>
        <w:separator/>
      </w:r>
    </w:p>
  </w:endnote>
  <w:endnote w:type="continuationSeparator" w:id="0">
    <w:p w14:paraId="5FE80FD7" w14:textId="77777777" w:rsidR="00ED6455" w:rsidRDefault="00ED6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2C02E" w14:textId="77777777" w:rsidR="00F07D93" w:rsidRDefault="00F07D9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F07D93" w:rsidRPr="00E340E1" w:rsidRDefault="00F07D9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154A9" w14:textId="77777777" w:rsidR="00ED6455" w:rsidRDefault="00ED6455">
      <w:r>
        <w:separator/>
      </w:r>
    </w:p>
  </w:footnote>
  <w:footnote w:type="continuationSeparator" w:id="0">
    <w:p w14:paraId="147B8C7E" w14:textId="77777777" w:rsidR="00ED6455" w:rsidRDefault="00ED64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7"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466923465">
    <w:abstractNumId w:val="33"/>
  </w:num>
  <w:num w:numId="2" w16cid:durableId="990477931">
    <w:abstractNumId w:val="23"/>
  </w:num>
  <w:num w:numId="3" w16cid:durableId="2078089977">
    <w:abstractNumId w:val="2"/>
  </w:num>
  <w:num w:numId="4" w16cid:durableId="23138214">
    <w:abstractNumId w:val="0"/>
  </w:num>
  <w:num w:numId="5" w16cid:durableId="4438085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7608695">
    <w:abstractNumId w:val="10"/>
  </w:num>
  <w:num w:numId="7" w16cid:durableId="8866458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1463323">
    <w:abstractNumId w:val="15"/>
  </w:num>
  <w:num w:numId="9" w16cid:durableId="1345328765">
    <w:abstractNumId w:val="19"/>
  </w:num>
  <w:num w:numId="10" w16cid:durableId="1261907989">
    <w:abstractNumId w:val="17"/>
  </w:num>
  <w:num w:numId="11" w16cid:durableId="526411625">
    <w:abstractNumId w:val="24"/>
  </w:num>
  <w:num w:numId="12" w16cid:durableId="1006593312">
    <w:abstractNumId w:val="6"/>
  </w:num>
  <w:num w:numId="13" w16cid:durableId="1123500825">
    <w:abstractNumId w:val="1"/>
  </w:num>
  <w:num w:numId="14" w16cid:durableId="1501576044">
    <w:abstractNumId w:val="25"/>
  </w:num>
  <w:num w:numId="15" w16cid:durableId="1245142119">
    <w:abstractNumId w:val="22"/>
  </w:num>
  <w:num w:numId="16" w16cid:durableId="1541091594">
    <w:abstractNumId w:val="14"/>
  </w:num>
  <w:num w:numId="17" w16cid:durableId="938950813">
    <w:abstractNumId w:val="20"/>
  </w:num>
  <w:num w:numId="18" w16cid:durableId="1223558292">
    <w:abstractNumId w:val="34"/>
  </w:num>
  <w:num w:numId="19" w16cid:durableId="346060649">
    <w:abstractNumId w:val="8"/>
  </w:num>
  <w:num w:numId="20" w16cid:durableId="230162710">
    <w:abstractNumId w:val="31"/>
  </w:num>
  <w:num w:numId="21" w16cid:durableId="1939555000">
    <w:abstractNumId w:val="28"/>
  </w:num>
  <w:num w:numId="22" w16cid:durableId="944187430">
    <w:abstractNumId w:val="13"/>
  </w:num>
  <w:num w:numId="23" w16cid:durableId="1517573604">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0364378">
    <w:abstractNumId w:val="30"/>
  </w:num>
  <w:num w:numId="25" w16cid:durableId="1192958645">
    <w:abstractNumId w:val="16"/>
  </w:num>
  <w:num w:numId="26" w16cid:durableId="586578645">
    <w:abstractNumId w:val="2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4679398">
    <w:abstractNumId w:val="27"/>
  </w:num>
  <w:num w:numId="28" w16cid:durableId="1652560382">
    <w:abstractNumId w:val="11"/>
  </w:num>
  <w:num w:numId="29" w16cid:durableId="8110208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2503012">
    <w:abstractNumId w:val="7"/>
  </w:num>
  <w:num w:numId="31" w16cid:durableId="1777670430">
    <w:abstractNumId w:val="32"/>
  </w:num>
  <w:num w:numId="32" w16cid:durableId="1334920514">
    <w:abstractNumId w:val="26"/>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91863732">
    <w:abstractNumId w:val="5"/>
  </w:num>
  <w:num w:numId="34" w16cid:durableId="8750017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49712895">
    <w:abstractNumId w:val="18"/>
  </w:num>
  <w:num w:numId="36" w16cid:durableId="10967529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3A5F"/>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5019C"/>
    <w:rsid w:val="0005148F"/>
    <w:rsid w:val="0005375C"/>
    <w:rsid w:val="00054770"/>
    <w:rsid w:val="00057F87"/>
    <w:rsid w:val="000611FF"/>
    <w:rsid w:val="000613AB"/>
    <w:rsid w:val="00062E8F"/>
    <w:rsid w:val="00063E5C"/>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15E1"/>
    <w:rsid w:val="000E47CA"/>
    <w:rsid w:val="000E5433"/>
    <w:rsid w:val="000E7937"/>
    <w:rsid w:val="000F0CC1"/>
    <w:rsid w:val="000F1B35"/>
    <w:rsid w:val="000F27C4"/>
    <w:rsid w:val="001044F5"/>
    <w:rsid w:val="00106807"/>
    <w:rsid w:val="00107181"/>
    <w:rsid w:val="001100B1"/>
    <w:rsid w:val="001100D0"/>
    <w:rsid w:val="00111908"/>
    <w:rsid w:val="00114DB5"/>
    <w:rsid w:val="00117E49"/>
    <w:rsid w:val="00117E4C"/>
    <w:rsid w:val="00122A47"/>
    <w:rsid w:val="0012379C"/>
    <w:rsid w:val="00126217"/>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4B8D"/>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333C"/>
    <w:rsid w:val="001B4B7E"/>
    <w:rsid w:val="001B5E88"/>
    <w:rsid w:val="001C0BD7"/>
    <w:rsid w:val="001D0C5D"/>
    <w:rsid w:val="001D0D6B"/>
    <w:rsid w:val="001D24DF"/>
    <w:rsid w:val="001D6516"/>
    <w:rsid w:val="001D6B79"/>
    <w:rsid w:val="001D7E94"/>
    <w:rsid w:val="001E0877"/>
    <w:rsid w:val="001E117B"/>
    <w:rsid w:val="001E1FD1"/>
    <w:rsid w:val="001E3BA1"/>
    <w:rsid w:val="001E467D"/>
    <w:rsid w:val="001E497B"/>
    <w:rsid w:val="001F2A80"/>
    <w:rsid w:val="00200286"/>
    <w:rsid w:val="002005A7"/>
    <w:rsid w:val="00202031"/>
    <w:rsid w:val="0020407B"/>
    <w:rsid w:val="002059D8"/>
    <w:rsid w:val="002060E9"/>
    <w:rsid w:val="00207148"/>
    <w:rsid w:val="00207216"/>
    <w:rsid w:val="00210B5A"/>
    <w:rsid w:val="002120B4"/>
    <w:rsid w:val="0021455B"/>
    <w:rsid w:val="00217F1E"/>
    <w:rsid w:val="002207AF"/>
    <w:rsid w:val="0022171A"/>
    <w:rsid w:val="00227807"/>
    <w:rsid w:val="00233F0D"/>
    <w:rsid w:val="00234CF3"/>
    <w:rsid w:val="00237844"/>
    <w:rsid w:val="002403AB"/>
    <w:rsid w:val="00240986"/>
    <w:rsid w:val="00247355"/>
    <w:rsid w:val="0025256D"/>
    <w:rsid w:val="0025460D"/>
    <w:rsid w:val="002573CD"/>
    <w:rsid w:val="00264D3B"/>
    <w:rsid w:val="00265C4B"/>
    <w:rsid w:val="00266461"/>
    <w:rsid w:val="00266A57"/>
    <w:rsid w:val="0027231B"/>
    <w:rsid w:val="002761D2"/>
    <w:rsid w:val="00276A9C"/>
    <w:rsid w:val="002851E3"/>
    <w:rsid w:val="00291022"/>
    <w:rsid w:val="00292B1E"/>
    <w:rsid w:val="0029674E"/>
    <w:rsid w:val="002972DD"/>
    <w:rsid w:val="002A0005"/>
    <w:rsid w:val="002A028C"/>
    <w:rsid w:val="002A3A9E"/>
    <w:rsid w:val="002A67E2"/>
    <w:rsid w:val="002B00D1"/>
    <w:rsid w:val="002B1302"/>
    <w:rsid w:val="002B2EDC"/>
    <w:rsid w:val="002B2F64"/>
    <w:rsid w:val="002C087C"/>
    <w:rsid w:val="002C3B4F"/>
    <w:rsid w:val="002D0287"/>
    <w:rsid w:val="002D32F0"/>
    <w:rsid w:val="002D632E"/>
    <w:rsid w:val="002E0102"/>
    <w:rsid w:val="002E125A"/>
    <w:rsid w:val="002E2634"/>
    <w:rsid w:val="002E3961"/>
    <w:rsid w:val="002E3EB2"/>
    <w:rsid w:val="002E4AC1"/>
    <w:rsid w:val="002F0282"/>
    <w:rsid w:val="002F036F"/>
    <w:rsid w:val="002F5B77"/>
    <w:rsid w:val="003008D0"/>
    <w:rsid w:val="00303D3E"/>
    <w:rsid w:val="00304303"/>
    <w:rsid w:val="003056DE"/>
    <w:rsid w:val="00305839"/>
    <w:rsid w:val="00310689"/>
    <w:rsid w:val="00313744"/>
    <w:rsid w:val="00313CAE"/>
    <w:rsid w:val="00317CFE"/>
    <w:rsid w:val="0032479B"/>
    <w:rsid w:val="0032513D"/>
    <w:rsid w:val="00325D17"/>
    <w:rsid w:val="0032735D"/>
    <w:rsid w:val="003279D6"/>
    <w:rsid w:val="00327CF1"/>
    <w:rsid w:val="00330029"/>
    <w:rsid w:val="0033010A"/>
    <w:rsid w:val="003340B2"/>
    <w:rsid w:val="00334960"/>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ACF"/>
    <w:rsid w:val="00374FC8"/>
    <w:rsid w:val="00375E79"/>
    <w:rsid w:val="003847F6"/>
    <w:rsid w:val="00384B5D"/>
    <w:rsid w:val="0038696B"/>
    <w:rsid w:val="00387955"/>
    <w:rsid w:val="00387DD6"/>
    <w:rsid w:val="003A0278"/>
    <w:rsid w:val="003A2B53"/>
    <w:rsid w:val="003A5A4D"/>
    <w:rsid w:val="003A76DF"/>
    <w:rsid w:val="003B50E8"/>
    <w:rsid w:val="003B6DB0"/>
    <w:rsid w:val="003C5C2A"/>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4EE3"/>
    <w:rsid w:val="00401454"/>
    <w:rsid w:val="00402604"/>
    <w:rsid w:val="00406BD8"/>
    <w:rsid w:val="00411492"/>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526EE"/>
    <w:rsid w:val="004546BA"/>
    <w:rsid w:val="0045643B"/>
    <w:rsid w:val="00462D33"/>
    <w:rsid w:val="004668A5"/>
    <w:rsid w:val="004707C4"/>
    <w:rsid w:val="0047387A"/>
    <w:rsid w:val="00473E31"/>
    <w:rsid w:val="00477035"/>
    <w:rsid w:val="004770BA"/>
    <w:rsid w:val="00481B96"/>
    <w:rsid w:val="00481EB8"/>
    <w:rsid w:val="004855EC"/>
    <w:rsid w:val="004870BB"/>
    <w:rsid w:val="00487BAF"/>
    <w:rsid w:val="004A2EDC"/>
    <w:rsid w:val="004A5529"/>
    <w:rsid w:val="004A757F"/>
    <w:rsid w:val="004B06CE"/>
    <w:rsid w:val="004B2BED"/>
    <w:rsid w:val="004B4730"/>
    <w:rsid w:val="004B551C"/>
    <w:rsid w:val="004B57FD"/>
    <w:rsid w:val="004B623A"/>
    <w:rsid w:val="004B7F1E"/>
    <w:rsid w:val="004C3413"/>
    <w:rsid w:val="004C66D0"/>
    <w:rsid w:val="004D2889"/>
    <w:rsid w:val="004D4388"/>
    <w:rsid w:val="004D7C9A"/>
    <w:rsid w:val="004E110A"/>
    <w:rsid w:val="004E2E03"/>
    <w:rsid w:val="004E40FA"/>
    <w:rsid w:val="004F083D"/>
    <w:rsid w:val="004F2A4E"/>
    <w:rsid w:val="00500522"/>
    <w:rsid w:val="00500C80"/>
    <w:rsid w:val="00504B12"/>
    <w:rsid w:val="005071DE"/>
    <w:rsid w:val="0050786F"/>
    <w:rsid w:val="0051112E"/>
    <w:rsid w:val="00511686"/>
    <w:rsid w:val="00522093"/>
    <w:rsid w:val="00522A71"/>
    <w:rsid w:val="005239C7"/>
    <w:rsid w:val="00525F69"/>
    <w:rsid w:val="0053415D"/>
    <w:rsid w:val="0053539C"/>
    <w:rsid w:val="00535695"/>
    <w:rsid w:val="00535945"/>
    <w:rsid w:val="005379A2"/>
    <w:rsid w:val="005405D3"/>
    <w:rsid w:val="00542493"/>
    <w:rsid w:val="00542BCC"/>
    <w:rsid w:val="00547969"/>
    <w:rsid w:val="00550B59"/>
    <w:rsid w:val="00551C84"/>
    <w:rsid w:val="00552330"/>
    <w:rsid w:val="00554D7A"/>
    <w:rsid w:val="0055673B"/>
    <w:rsid w:val="00557291"/>
    <w:rsid w:val="00562F94"/>
    <w:rsid w:val="0056439A"/>
    <w:rsid w:val="00573A96"/>
    <w:rsid w:val="00574406"/>
    <w:rsid w:val="0057485A"/>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456"/>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077F8"/>
    <w:rsid w:val="00610CAE"/>
    <w:rsid w:val="0061208B"/>
    <w:rsid w:val="006121CB"/>
    <w:rsid w:val="00614739"/>
    <w:rsid w:val="006154C5"/>
    <w:rsid w:val="00620A84"/>
    <w:rsid w:val="0062128F"/>
    <w:rsid w:val="00621D89"/>
    <w:rsid w:val="00623770"/>
    <w:rsid w:val="006264B2"/>
    <w:rsid w:val="0062697D"/>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3974"/>
    <w:rsid w:val="00666359"/>
    <w:rsid w:val="006679B4"/>
    <w:rsid w:val="0067377E"/>
    <w:rsid w:val="00673BE7"/>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0D43"/>
    <w:rsid w:val="006C2EF6"/>
    <w:rsid w:val="006C301C"/>
    <w:rsid w:val="006C318D"/>
    <w:rsid w:val="006C4E7F"/>
    <w:rsid w:val="006C4FB0"/>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7EF"/>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76D2B"/>
    <w:rsid w:val="00777AEE"/>
    <w:rsid w:val="00784443"/>
    <w:rsid w:val="00790739"/>
    <w:rsid w:val="007944B8"/>
    <w:rsid w:val="00794A70"/>
    <w:rsid w:val="007A1E96"/>
    <w:rsid w:val="007A2A46"/>
    <w:rsid w:val="007A3813"/>
    <w:rsid w:val="007A5DEC"/>
    <w:rsid w:val="007A7E69"/>
    <w:rsid w:val="007B0751"/>
    <w:rsid w:val="007B6A5D"/>
    <w:rsid w:val="007C5A21"/>
    <w:rsid w:val="007C69DE"/>
    <w:rsid w:val="007D45C5"/>
    <w:rsid w:val="007D7CF9"/>
    <w:rsid w:val="007E305B"/>
    <w:rsid w:val="007F1A2F"/>
    <w:rsid w:val="007F4540"/>
    <w:rsid w:val="007F77C6"/>
    <w:rsid w:val="008025CA"/>
    <w:rsid w:val="00802F9E"/>
    <w:rsid w:val="008043D3"/>
    <w:rsid w:val="00805A3A"/>
    <w:rsid w:val="00806785"/>
    <w:rsid w:val="00811AB7"/>
    <w:rsid w:val="00813148"/>
    <w:rsid w:val="0081361E"/>
    <w:rsid w:val="0081411F"/>
    <w:rsid w:val="00815604"/>
    <w:rsid w:val="0081711F"/>
    <w:rsid w:val="0081720D"/>
    <w:rsid w:val="00821CC0"/>
    <w:rsid w:val="00822E0F"/>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6755"/>
    <w:rsid w:val="008969EA"/>
    <w:rsid w:val="008A0ADA"/>
    <w:rsid w:val="008A5000"/>
    <w:rsid w:val="008A7697"/>
    <w:rsid w:val="008B0294"/>
    <w:rsid w:val="008B5E5A"/>
    <w:rsid w:val="008C04AF"/>
    <w:rsid w:val="008C0A89"/>
    <w:rsid w:val="008C398C"/>
    <w:rsid w:val="008C46DC"/>
    <w:rsid w:val="008C4B9F"/>
    <w:rsid w:val="008C5A07"/>
    <w:rsid w:val="008C5EF7"/>
    <w:rsid w:val="008C71ED"/>
    <w:rsid w:val="008D06F9"/>
    <w:rsid w:val="008D0A59"/>
    <w:rsid w:val="008D3BE3"/>
    <w:rsid w:val="008D4856"/>
    <w:rsid w:val="008D53ED"/>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9FC"/>
    <w:rsid w:val="00940F81"/>
    <w:rsid w:val="00942C78"/>
    <w:rsid w:val="00947EDA"/>
    <w:rsid w:val="00951AC2"/>
    <w:rsid w:val="0095258C"/>
    <w:rsid w:val="00952BE3"/>
    <w:rsid w:val="0095389F"/>
    <w:rsid w:val="00954CEA"/>
    <w:rsid w:val="009552BB"/>
    <w:rsid w:val="00957F91"/>
    <w:rsid w:val="00961789"/>
    <w:rsid w:val="00962877"/>
    <w:rsid w:val="00966C87"/>
    <w:rsid w:val="00975955"/>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B031A"/>
    <w:rsid w:val="009B0BBF"/>
    <w:rsid w:val="009B1A09"/>
    <w:rsid w:val="009B1D7F"/>
    <w:rsid w:val="009B1F03"/>
    <w:rsid w:val="009B27BD"/>
    <w:rsid w:val="009B46BB"/>
    <w:rsid w:val="009B528F"/>
    <w:rsid w:val="009C26B8"/>
    <w:rsid w:val="009C301C"/>
    <w:rsid w:val="009D06AA"/>
    <w:rsid w:val="009D1147"/>
    <w:rsid w:val="009D59A3"/>
    <w:rsid w:val="009D77B9"/>
    <w:rsid w:val="009D7F74"/>
    <w:rsid w:val="009E19E5"/>
    <w:rsid w:val="009E23A8"/>
    <w:rsid w:val="009E5C01"/>
    <w:rsid w:val="009E73F0"/>
    <w:rsid w:val="009F7178"/>
    <w:rsid w:val="009F745F"/>
    <w:rsid w:val="00A02570"/>
    <w:rsid w:val="00A04A22"/>
    <w:rsid w:val="00A07D1D"/>
    <w:rsid w:val="00A10A44"/>
    <w:rsid w:val="00A13516"/>
    <w:rsid w:val="00A17C36"/>
    <w:rsid w:val="00A20366"/>
    <w:rsid w:val="00A20475"/>
    <w:rsid w:val="00A25261"/>
    <w:rsid w:val="00A2557F"/>
    <w:rsid w:val="00A279F8"/>
    <w:rsid w:val="00A30823"/>
    <w:rsid w:val="00A30F5F"/>
    <w:rsid w:val="00A33784"/>
    <w:rsid w:val="00A33823"/>
    <w:rsid w:val="00A3621B"/>
    <w:rsid w:val="00A36701"/>
    <w:rsid w:val="00A40C91"/>
    <w:rsid w:val="00A423C5"/>
    <w:rsid w:val="00A4251F"/>
    <w:rsid w:val="00A42AAB"/>
    <w:rsid w:val="00A46C97"/>
    <w:rsid w:val="00A5006E"/>
    <w:rsid w:val="00A514F2"/>
    <w:rsid w:val="00A51708"/>
    <w:rsid w:val="00A5622F"/>
    <w:rsid w:val="00A613E2"/>
    <w:rsid w:val="00A61842"/>
    <w:rsid w:val="00A6196B"/>
    <w:rsid w:val="00A624E2"/>
    <w:rsid w:val="00A62A0C"/>
    <w:rsid w:val="00A63B75"/>
    <w:rsid w:val="00A71740"/>
    <w:rsid w:val="00A73557"/>
    <w:rsid w:val="00A76576"/>
    <w:rsid w:val="00A76DB1"/>
    <w:rsid w:val="00A77AAA"/>
    <w:rsid w:val="00A80043"/>
    <w:rsid w:val="00A809DE"/>
    <w:rsid w:val="00A8142F"/>
    <w:rsid w:val="00A81E43"/>
    <w:rsid w:val="00A8322A"/>
    <w:rsid w:val="00A842C7"/>
    <w:rsid w:val="00A87211"/>
    <w:rsid w:val="00A92021"/>
    <w:rsid w:val="00A94D00"/>
    <w:rsid w:val="00A96D05"/>
    <w:rsid w:val="00AA0454"/>
    <w:rsid w:val="00AA1374"/>
    <w:rsid w:val="00AA1A5D"/>
    <w:rsid w:val="00AA37D7"/>
    <w:rsid w:val="00AA695B"/>
    <w:rsid w:val="00AA7009"/>
    <w:rsid w:val="00AB2AAA"/>
    <w:rsid w:val="00AC3D74"/>
    <w:rsid w:val="00AC4781"/>
    <w:rsid w:val="00AC5E08"/>
    <w:rsid w:val="00AD1494"/>
    <w:rsid w:val="00AD1ED2"/>
    <w:rsid w:val="00AD2505"/>
    <w:rsid w:val="00AD2E87"/>
    <w:rsid w:val="00AD2FC7"/>
    <w:rsid w:val="00AD3177"/>
    <w:rsid w:val="00AD3AFA"/>
    <w:rsid w:val="00AD3E11"/>
    <w:rsid w:val="00AD4208"/>
    <w:rsid w:val="00AD4573"/>
    <w:rsid w:val="00AD7570"/>
    <w:rsid w:val="00AD78C7"/>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30F3C"/>
    <w:rsid w:val="00B32C80"/>
    <w:rsid w:val="00B375D6"/>
    <w:rsid w:val="00B37718"/>
    <w:rsid w:val="00B42103"/>
    <w:rsid w:val="00B43696"/>
    <w:rsid w:val="00B46169"/>
    <w:rsid w:val="00B51776"/>
    <w:rsid w:val="00B535FA"/>
    <w:rsid w:val="00B55C63"/>
    <w:rsid w:val="00B570E3"/>
    <w:rsid w:val="00B5735A"/>
    <w:rsid w:val="00B63521"/>
    <w:rsid w:val="00B6539C"/>
    <w:rsid w:val="00B6548B"/>
    <w:rsid w:val="00B655D6"/>
    <w:rsid w:val="00B7255B"/>
    <w:rsid w:val="00B74F81"/>
    <w:rsid w:val="00B74FB1"/>
    <w:rsid w:val="00B85232"/>
    <w:rsid w:val="00B8531F"/>
    <w:rsid w:val="00B90143"/>
    <w:rsid w:val="00B956B3"/>
    <w:rsid w:val="00B96665"/>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2016D"/>
    <w:rsid w:val="00C2222C"/>
    <w:rsid w:val="00C3119B"/>
    <w:rsid w:val="00C32819"/>
    <w:rsid w:val="00C35084"/>
    <w:rsid w:val="00C37E80"/>
    <w:rsid w:val="00C44C6A"/>
    <w:rsid w:val="00C4632A"/>
    <w:rsid w:val="00C47B24"/>
    <w:rsid w:val="00C47FA1"/>
    <w:rsid w:val="00C52897"/>
    <w:rsid w:val="00C52E81"/>
    <w:rsid w:val="00C54367"/>
    <w:rsid w:val="00C56BD3"/>
    <w:rsid w:val="00C634C8"/>
    <w:rsid w:val="00C655BE"/>
    <w:rsid w:val="00C72B25"/>
    <w:rsid w:val="00C73299"/>
    <w:rsid w:val="00C750DF"/>
    <w:rsid w:val="00C77DF8"/>
    <w:rsid w:val="00C848BB"/>
    <w:rsid w:val="00C84EE4"/>
    <w:rsid w:val="00C91D3D"/>
    <w:rsid w:val="00C92505"/>
    <w:rsid w:val="00C9307E"/>
    <w:rsid w:val="00C953B7"/>
    <w:rsid w:val="00CA07D4"/>
    <w:rsid w:val="00CA2344"/>
    <w:rsid w:val="00CA43CC"/>
    <w:rsid w:val="00CA4FFA"/>
    <w:rsid w:val="00CB194D"/>
    <w:rsid w:val="00CB299B"/>
    <w:rsid w:val="00CB3103"/>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1FCD"/>
    <w:rsid w:val="00D55D64"/>
    <w:rsid w:val="00D607A4"/>
    <w:rsid w:val="00D61824"/>
    <w:rsid w:val="00D62BCE"/>
    <w:rsid w:val="00D64549"/>
    <w:rsid w:val="00D64FB7"/>
    <w:rsid w:val="00D70C4D"/>
    <w:rsid w:val="00D74814"/>
    <w:rsid w:val="00D77385"/>
    <w:rsid w:val="00D80AFB"/>
    <w:rsid w:val="00D83895"/>
    <w:rsid w:val="00D85297"/>
    <w:rsid w:val="00D93F97"/>
    <w:rsid w:val="00DA0D28"/>
    <w:rsid w:val="00DA6D60"/>
    <w:rsid w:val="00DB021D"/>
    <w:rsid w:val="00DB0353"/>
    <w:rsid w:val="00DB3DAF"/>
    <w:rsid w:val="00DB4FCE"/>
    <w:rsid w:val="00DB7D20"/>
    <w:rsid w:val="00DC08C2"/>
    <w:rsid w:val="00DC2183"/>
    <w:rsid w:val="00DC3C4D"/>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DD8"/>
    <w:rsid w:val="00E63774"/>
    <w:rsid w:val="00E64F97"/>
    <w:rsid w:val="00E76276"/>
    <w:rsid w:val="00E835A8"/>
    <w:rsid w:val="00E83BC4"/>
    <w:rsid w:val="00E83C1C"/>
    <w:rsid w:val="00E848D5"/>
    <w:rsid w:val="00E84AEB"/>
    <w:rsid w:val="00E90DDA"/>
    <w:rsid w:val="00E912A4"/>
    <w:rsid w:val="00E921B5"/>
    <w:rsid w:val="00E968AA"/>
    <w:rsid w:val="00E970A4"/>
    <w:rsid w:val="00E97C7C"/>
    <w:rsid w:val="00EA0245"/>
    <w:rsid w:val="00EA236A"/>
    <w:rsid w:val="00EA69FC"/>
    <w:rsid w:val="00EB06D8"/>
    <w:rsid w:val="00EB3F14"/>
    <w:rsid w:val="00EB4D87"/>
    <w:rsid w:val="00EB5184"/>
    <w:rsid w:val="00EB5587"/>
    <w:rsid w:val="00EB7DF6"/>
    <w:rsid w:val="00EC4820"/>
    <w:rsid w:val="00ED6455"/>
    <w:rsid w:val="00ED648A"/>
    <w:rsid w:val="00ED712F"/>
    <w:rsid w:val="00EE1721"/>
    <w:rsid w:val="00EE34E6"/>
    <w:rsid w:val="00EE59A1"/>
    <w:rsid w:val="00EE6C94"/>
    <w:rsid w:val="00EE73A2"/>
    <w:rsid w:val="00EF1406"/>
    <w:rsid w:val="00EF1A01"/>
    <w:rsid w:val="00EF1C2D"/>
    <w:rsid w:val="00EF3295"/>
    <w:rsid w:val="00EF4124"/>
    <w:rsid w:val="00EF5B64"/>
    <w:rsid w:val="00EF5C86"/>
    <w:rsid w:val="00EF6162"/>
    <w:rsid w:val="00EF6C23"/>
    <w:rsid w:val="00F0054D"/>
    <w:rsid w:val="00F0426F"/>
    <w:rsid w:val="00F061FF"/>
    <w:rsid w:val="00F07D93"/>
    <w:rsid w:val="00F1480D"/>
    <w:rsid w:val="00F20748"/>
    <w:rsid w:val="00F24C3C"/>
    <w:rsid w:val="00F24D68"/>
    <w:rsid w:val="00F277FA"/>
    <w:rsid w:val="00F30966"/>
    <w:rsid w:val="00F312CE"/>
    <w:rsid w:val="00F37166"/>
    <w:rsid w:val="00F37238"/>
    <w:rsid w:val="00F41C28"/>
    <w:rsid w:val="00F45C4D"/>
    <w:rsid w:val="00F518DA"/>
    <w:rsid w:val="00F5726A"/>
    <w:rsid w:val="00F6059E"/>
    <w:rsid w:val="00F60A64"/>
    <w:rsid w:val="00F61133"/>
    <w:rsid w:val="00F670A4"/>
    <w:rsid w:val="00F67135"/>
    <w:rsid w:val="00F72E37"/>
    <w:rsid w:val="00F77391"/>
    <w:rsid w:val="00F77896"/>
    <w:rsid w:val="00F77C52"/>
    <w:rsid w:val="00F84A8B"/>
    <w:rsid w:val="00F85CEB"/>
    <w:rsid w:val="00F8611F"/>
    <w:rsid w:val="00F86EC7"/>
    <w:rsid w:val="00F87F38"/>
    <w:rsid w:val="00F91317"/>
    <w:rsid w:val="00F919AC"/>
    <w:rsid w:val="00F9391E"/>
    <w:rsid w:val="00F94053"/>
    <w:rsid w:val="00F956AB"/>
    <w:rsid w:val="00F95D7D"/>
    <w:rsid w:val="00FA431D"/>
    <w:rsid w:val="00FA6834"/>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customStyle="1" w:styleId="ListParagraphChar">
    <w:name w:val="List Paragraph Char"/>
    <w:aliases w:val="Citation List Char,본문(내용) Char,List Paragraph (numbered (a)) Char"/>
    <w:link w:val="ListParagraph"/>
    <w:uiPriority w:val="34"/>
    <w:locked/>
    <w:rsid w:val="00525F69"/>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1728085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A95AE-07D8-43B6-BF90-B9FF97D6D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15</Pages>
  <Words>3952</Words>
  <Characters>22532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RAMESHWAR CHOUDHARY</cp:lastModifiedBy>
  <cp:revision>262</cp:revision>
  <cp:lastPrinted>2020-01-23T11:18:00Z</cp:lastPrinted>
  <dcterms:created xsi:type="dcterms:W3CDTF">2013-11-06T09:22:00Z</dcterms:created>
  <dcterms:modified xsi:type="dcterms:W3CDTF">2024-08-05T10:22:00Z</dcterms:modified>
</cp:coreProperties>
</file>